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10" w:rsidRPr="009C1FBC" w:rsidRDefault="00EB0210" w:rsidP="009C1FBC">
      <w:pPr>
        <w:spacing w:after="0" w:line="360" w:lineRule="auto"/>
        <w:jc w:val="right"/>
        <w:rPr>
          <w:rFonts w:ascii="Times New Roman" w:eastAsia="Times New Roman" w:hAnsi="Times New Roman" w:cs="Times New Roman"/>
          <w:color w:val="000000" w:themeColor="text1"/>
          <w:sz w:val="20"/>
          <w:szCs w:val="20"/>
          <w:lang w:eastAsia="pl-PL"/>
        </w:rPr>
      </w:pPr>
      <w:bookmarkStart w:id="0" w:name="_GoBack"/>
      <w:bookmarkEnd w:id="0"/>
      <w:r>
        <w:rPr>
          <w:rFonts w:ascii="Times New Roman" w:eastAsia="Times New Roman" w:hAnsi="Times New Roman" w:cs="Times New Roman"/>
          <w:color w:val="000000" w:themeColor="text1"/>
          <w:sz w:val="20"/>
          <w:szCs w:val="20"/>
          <w:lang w:eastAsia="pl-PL"/>
        </w:rPr>
        <w:t xml:space="preserve">                              </w:t>
      </w:r>
      <w:r w:rsidR="0071622A" w:rsidRPr="009C1FBC">
        <w:rPr>
          <w:rFonts w:ascii="Times New Roman" w:eastAsia="Times New Roman" w:hAnsi="Times New Roman" w:cs="Times New Roman"/>
          <w:sz w:val="20"/>
          <w:szCs w:val="20"/>
          <w:lang w:eastAsia="pl-PL"/>
        </w:rPr>
        <w:t xml:space="preserve">Kielce,  dn. </w:t>
      </w:r>
      <w:r w:rsidR="00086B34">
        <w:rPr>
          <w:rFonts w:ascii="Times New Roman" w:eastAsia="Times New Roman" w:hAnsi="Times New Roman" w:cs="Times New Roman"/>
          <w:sz w:val="20"/>
          <w:szCs w:val="20"/>
          <w:lang w:eastAsia="pl-PL"/>
        </w:rPr>
        <w:t>10</w:t>
      </w:r>
      <w:r w:rsidR="00333447" w:rsidRPr="009C1FBC">
        <w:rPr>
          <w:rFonts w:ascii="Times New Roman" w:eastAsia="Times New Roman" w:hAnsi="Times New Roman" w:cs="Times New Roman"/>
          <w:sz w:val="20"/>
          <w:szCs w:val="20"/>
          <w:lang w:eastAsia="pl-PL"/>
        </w:rPr>
        <w:t>.09</w:t>
      </w:r>
      <w:r w:rsidR="00FE3CAD" w:rsidRPr="009C1FBC">
        <w:rPr>
          <w:rFonts w:ascii="Times New Roman" w:eastAsia="Times New Roman" w:hAnsi="Times New Roman" w:cs="Times New Roman"/>
          <w:sz w:val="20"/>
          <w:szCs w:val="20"/>
          <w:lang w:eastAsia="pl-PL"/>
        </w:rPr>
        <w:t>.2020</w:t>
      </w:r>
      <w:r w:rsidRPr="009C1FBC">
        <w:rPr>
          <w:rFonts w:ascii="Times New Roman" w:eastAsia="Times New Roman" w:hAnsi="Times New Roman" w:cs="Times New Roman"/>
          <w:sz w:val="20"/>
          <w:szCs w:val="20"/>
          <w:lang w:eastAsia="pl-PL"/>
        </w:rPr>
        <w:t xml:space="preserve"> r. </w:t>
      </w:r>
    </w:p>
    <w:p w:rsidR="00EB0210" w:rsidRPr="009C1FBC" w:rsidRDefault="00333447" w:rsidP="00EB0210">
      <w:pPr>
        <w:pStyle w:val="NormalnyWeb"/>
        <w:shd w:val="clear" w:color="auto" w:fill="FFFFFF"/>
        <w:spacing w:before="0" w:beforeAutospacing="0" w:after="0" w:afterAutospacing="0" w:line="360" w:lineRule="auto"/>
        <w:rPr>
          <w:b/>
          <w:color w:val="000000" w:themeColor="text1"/>
          <w:sz w:val="20"/>
          <w:szCs w:val="20"/>
        </w:rPr>
      </w:pPr>
      <w:r w:rsidRPr="009C1FBC">
        <w:rPr>
          <w:b/>
          <w:color w:val="000000" w:themeColor="text1"/>
          <w:sz w:val="20"/>
          <w:szCs w:val="20"/>
        </w:rPr>
        <w:t>AZP</w:t>
      </w:r>
      <w:r w:rsidR="009C1FBC">
        <w:rPr>
          <w:b/>
          <w:color w:val="000000" w:themeColor="text1"/>
          <w:sz w:val="20"/>
          <w:szCs w:val="20"/>
        </w:rPr>
        <w:t>.2411.55.2020.BK</w:t>
      </w:r>
    </w:p>
    <w:p w:rsidR="00EB0210" w:rsidRDefault="00EB0210" w:rsidP="009C1FBC">
      <w:pPr>
        <w:pStyle w:val="NormalnyWeb"/>
        <w:shd w:val="clear" w:color="auto" w:fill="FFFFFF"/>
        <w:spacing w:before="0" w:beforeAutospacing="0" w:after="0" w:afterAutospacing="0" w:line="360" w:lineRule="auto"/>
        <w:jc w:val="both"/>
        <w:rPr>
          <w:b/>
          <w:color w:val="000000" w:themeColor="text1"/>
          <w:sz w:val="20"/>
          <w:szCs w:val="20"/>
        </w:rPr>
      </w:pPr>
      <w:r>
        <w:rPr>
          <w:b/>
          <w:color w:val="000000" w:themeColor="text1"/>
          <w:sz w:val="20"/>
          <w:szCs w:val="20"/>
        </w:rPr>
        <w:t xml:space="preserve">Ogłoszenie o </w:t>
      </w:r>
      <w:r w:rsidR="005148DD">
        <w:rPr>
          <w:b/>
          <w:color w:val="000000" w:themeColor="text1"/>
          <w:sz w:val="20"/>
          <w:szCs w:val="20"/>
        </w:rPr>
        <w:t xml:space="preserve">ponownie </w:t>
      </w:r>
      <w:r>
        <w:rPr>
          <w:b/>
          <w:color w:val="000000" w:themeColor="text1"/>
          <w:sz w:val="20"/>
          <w:szCs w:val="20"/>
        </w:rPr>
        <w:t>otwartym naborze konkursowym</w:t>
      </w:r>
      <w:r w:rsidR="009C1FBC">
        <w:rPr>
          <w:b/>
          <w:color w:val="000000" w:themeColor="text1"/>
          <w:sz w:val="20"/>
          <w:szCs w:val="20"/>
        </w:rPr>
        <w:t xml:space="preserve"> </w:t>
      </w:r>
      <w:r>
        <w:rPr>
          <w:b/>
          <w:color w:val="000000" w:themeColor="text1"/>
          <w:sz w:val="20"/>
          <w:szCs w:val="20"/>
          <w:shd w:val="clear" w:color="auto" w:fill="FFFFFF"/>
        </w:rPr>
        <w:t xml:space="preserve">dotyczącym </w:t>
      </w:r>
      <w:r>
        <w:rPr>
          <w:b/>
          <w:color w:val="000000" w:themeColor="text1"/>
          <w:sz w:val="20"/>
          <w:szCs w:val="20"/>
        </w:rPr>
        <w:t xml:space="preserve">wyboru placówek medycznych </w:t>
      </w:r>
      <w:r w:rsidR="00161655">
        <w:rPr>
          <w:b/>
          <w:color w:val="000000" w:themeColor="text1"/>
          <w:sz w:val="20"/>
          <w:szCs w:val="20"/>
        </w:rPr>
        <w:t xml:space="preserve">na wybrane regiony </w:t>
      </w:r>
      <w:r>
        <w:rPr>
          <w:b/>
          <w:color w:val="000000" w:themeColor="text1"/>
          <w:sz w:val="20"/>
          <w:szCs w:val="20"/>
        </w:rPr>
        <w:t xml:space="preserve">do współpracy w ramach realizacji projektu pt. </w:t>
      </w:r>
      <w:r w:rsidRPr="00EB0210">
        <w:rPr>
          <w:b/>
          <w:color w:val="000000" w:themeColor="text1"/>
          <w:sz w:val="20"/>
          <w:szCs w:val="20"/>
        </w:rPr>
        <w:t>„Profilaktyka nowotworów płuc”</w:t>
      </w:r>
      <w:r w:rsidR="009C1FBC">
        <w:rPr>
          <w:b/>
          <w:color w:val="000000" w:themeColor="text1"/>
          <w:sz w:val="20"/>
          <w:szCs w:val="20"/>
        </w:rPr>
        <w:t xml:space="preserve"> </w:t>
      </w:r>
      <w:r w:rsidRPr="00EB0210">
        <w:rPr>
          <w:b/>
          <w:color w:val="000000" w:themeColor="text1"/>
          <w:sz w:val="20"/>
          <w:szCs w:val="20"/>
        </w:rPr>
        <w:t>nr POWR.05.01.00-00-000</w:t>
      </w:r>
      <w:r w:rsidR="000949C3">
        <w:rPr>
          <w:b/>
          <w:color w:val="000000" w:themeColor="text1"/>
          <w:sz w:val="20"/>
          <w:szCs w:val="20"/>
        </w:rPr>
        <w:t>2</w:t>
      </w:r>
      <w:r w:rsidRPr="00EB0210">
        <w:rPr>
          <w:b/>
          <w:color w:val="000000" w:themeColor="text1"/>
          <w:sz w:val="20"/>
          <w:szCs w:val="20"/>
        </w:rPr>
        <w:t>/</w:t>
      </w:r>
      <w:r w:rsidR="000949C3">
        <w:rPr>
          <w:b/>
          <w:color w:val="000000" w:themeColor="text1"/>
          <w:sz w:val="20"/>
          <w:szCs w:val="20"/>
        </w:rPr>
        <w:t>19</w:t>
      </w:r>
      <w:r w:rsidR="009C1FBC">
        <w:rPr>
          <w:b/>
          <w:color w:val="000000" w:themeColor="text1"/>
          <w:sz w:val="20"/>
          <w:szCs w:val="20"/>
        </w:rPr>
        <w:t>.</w:t>
      </w:r>
    </w:p>
    <w:p w:rsidR="00EB0210" w:rsidRPr="00EB0210" w:rsidRDefault="00EB0210" w:rsidP="00EB0210">
      <w:pPr>
        <w:tabs>
          <w:tab w:val="left" w:pos="360"/>
        </w:tabs>
        <w:autoSpaceDE w:val="0"/>
        <w:autoSpaceDN w:val="0"/>
        <w:adjustRightInd w:val="0"/>
        <w:spacing w:after="0" w:line="360" w:lineRule="auto"/>
        <w:jc w:val="both"/>
        <w:rPr>
          <w:rFonts w:ascii="Times New Roman" w:hAnsi="Times New Roman" w:cs="Times New Roman"/>
          <w:color w:val="000000" w:themeColor="text1"/>
          <w:sz w:val="20"/>
          <w:szCs w:val="20"/>
          <w:shd w:val="clear" w:color="auto" w:fill="FFFFFF"/>
        </w:rPr>
      </w:pPr>
      <w:r>
        <w:rPr>
          <w:rFonts w:ascii="Times New Roman" w:eastAsia="Times New Roman" w:hAnsi="Times New Roman" w:cs="Times New Roman"/>
          <w:color w:val="000000" w:themeColor="text1"/>
          <w:sz w:val="20"/>
          <w:szCs w:val="20"/>
          <w:lang w:eastAsia="pl-PL"/>
        </w:rPr>
        <w:tab/>
      </w:r>
      <w:r w:rsidRPr="00EB0210">
        <w:rPr>
          <w:rFonts w:ascii="Times New Roman" w:eastAsia="Times New Roman" w:hAnsi="Times New Roman" w:cs="Times New Roman"/>
          <w:color w:val="000000" w:themeColor="text1"/>
          <w:sz w:val="20"/>
          <w:szCs w:val="20"/>
          <w:lang w:eastAsia="pl-PL"/>
        </w:rPr>
        <w:t xml:space="preserve">W związku z realizacją przez Świętokrzyskie Centrum Onkologii w Kielcach </w:t>
      </w:r>
      <w:r w:rsidRPr="00EB0210">
        <w:rPr>
          <w:rFonts w:ascii="Times New Roman" w:hAnsi="Times New Roman" w:cs="Times New Roman"/>
          <w:color w:val="000000" w:themeColor="text1"/>
          <w:sz w:val="20"/>
          <w:szCs w:val="20"/>
        </w:rPr>
        <w:t xml:space="preserve">Samodzielny Publiczny Zakład Opieki Zdrowotnej </w:t>
      </w:r>
      <w:r w:rsidR="00ED1B55">
        <w:rPr>
          <w:rFonts w:ascii="Times New Roman" w:hAnsi="Times New Roman" w:cs="Times New Roman"/>
          <w:color w:val="000000" w:themeColor="text1"/>
          <w:sz w:val="20"/>
          <w:szCs w:val="20"/>
          <w:shd w:val="clear" w:color="auto" w:fill="FFFFFF"/>
        </w:rPr>
        <w:t xml:space="preserve">projektu </w:t>
      </w:r>
      <w:r w:rsidRPr="00EB0210">
        <w:rPr>
          <w:rFonts w:ascii="Times New Roman" w:hAnsi="Times New Roman" w:cs="Times New Roman"/>
          <w:color w:val="000000" w:themeColor="text1"/>
          <w:sz w:val="20"/>
          <w:szCs w:val="20"/>
          <w:shd w:val="clear" w:color="auto" w:fill="FFFFFF"/>
        </w:rPr>
        <w:t>pt. „Profi</w:t>
      </w:r>
      <w:r w:rsidR="00333447">
        <w:rPr>
          <w:rFonts w:ascii="Times New Roman" w:hAnsi="Times New Roman" w:cs="Times New Roman"/>
          <w:color w:val="000000" w:themeColor="text1"/>
          <w:sz w:val="20"/>
          <w:szCs w:val="20"/>
          <w:shd w:val="clear" w:color="auto" w:fill="FFFFFF"/>
        </w:rPr>
        <w:t xml:space="preserve">laktyka nowotworów płuc” nr </w:t>
      </w:r>
      <w:r w:rsidRPr="00EB0210">
        <w:rPr>
          <w:rFonts w:ascii="Times New Roman" w:hAnsi="Times New Roman" w:cs="Times New Roman"/>
          <w:color w:val="000000" w:themeColor="text1"/>
          <w:sz w:val="20"/>
          <w:szCs w:val="20"/>
          <w:shd w:val="clear" w:color="auto" w:fill="FFFFFF"/>
        </w:rPr>
        <w:t>POWR.05.01.00-00-000</w:t>
      </w:r>
      <w:r w:rsidR="00506317">
        <w:rPr>
          <w:rFonts w:ascii="Times New Roman" w:hAnsi="Times New Roman" w:cs="Times New Roman"/>
          <w:color w:val="000000" w:themeColor="text1"/>
          <w:sz w:val="20"/>
          <w:szCs w:val="20"/>
          <w:shd w:val="clear" w:color="auto" w:fill="FFFFFF"/>
        </w:rPr>
        <w:t>2</w:t>
      </w:r>
      <w:r w:rsidRPr="00EB0210">
        <w:rPr>
          <w:rFonts w:ascii="Times New Roman" w:hAnsi="Times New Roman" w:cs="Times New Roman"/>
          <w:color w:val="000000" w:themeColor="text1"/>
          <w:sz w:val="20"/>
          <w:szCs w:val="20"/>
          <w:shd w:val="clear" w:color="auto" w:fill="FFFFFF"/>
        </w:rPr>
        <w:t>/</w:t>
      </w:r>
      <w:r w:rsidR="00506317">
        <w:rPr>
          <w:rFonts w:ascii="Times New Roman" w:hAnsi="Times New Roman" w:cs="Times New Roman"/>
          <w:color w:val="000000" w:themeColor="text1"/>
          <w:sz w:val="20"/>
          <w:szCs w:val="20"/>
          <w:shd w:val="clear" w:color="auto" w:fill="FFFFFF"/>
        </w:rPr>
        <w:t>19</w:t>
      </w:r>
      <w:r w:rsidRPr="00EB0210">
        <w:rPr>
          <w:rFonts w:ascii="Times New Roman" w:hAnsi="Times New Roman" w:cs="Times New Roman"/>
          <w:color w:val="000000" w:themeColor="text1"/>
          <w:sz w:val="20"/>
          <w:szCs w:val="20"/>
          <w:shd w:val="clear" w:color="auto" w:fill="FFFFFF"/>
        </w:rPr>
        <w:t xml:space="preserve"> </w:t>
      </w:r>
      <w:r w:rsidR="00907DB8">
        <w:rPr>
          <w:rFonts w:ascii="Times New Roman" w:hAnsi="Times New Roman" w:cs="Times New Roman"/>
          <w:color w:val="000000" w:themeColor="text1"/>
          <w:sz w:val="20"/>
          <w:szCs w:val="20"/>
          <w:shd w:val="clear" w:color="auto" w:fill="FFFFFF"/>
        </w:rPr>
        <w:t xml:space="preserve">(dalej: Projekt), </w:t>
      </w:r>
      <w:r w:rsidR="00761E65">
        <w:rPr>
          <w:rFonts w:ascii="Times New Roman" w:hAnsi="Times New Roman" w:cs="Times New Roman"/>
          <w:color w:val="000000" w:themeColor="text1"/>
          <w:sz w:val="20"/>
          <w:szCs w:val="20"/>
          <w:shd w:val="clear" w:color="auto" w:fill="FFFFFF"/>
        </w:rPr>
        <w:t>w oparciu o</w:t>
      </w:r>
      <w:r w:rsidR="00907DB8">
        <w:rPr>
          <w:rFonts w:ascii="Times New Roman" w:hAnsi="Times New Roman" w:cs="Times New Roman"/>
          <w:color w:val="000000" w:themeColor="text1"/>
          <w:sz w:val="20"/>
          <w:szCs w:val="20"/>
          <w:shd w:val="clear" w:color="auto" w:fill="FFFFFF"/>
        </w:rPr>
        <w:t xml:space="preserve"> art. 26 Ustawy o działalności leczniczej (</w:t>
      </w:r>
      <w:proofErr w:type="spellStart"/>
      <w:r w:rsidR="00907DB8">
        <w:rPr>
          <w:rFonts w:ascii="Times New Roman" w:hAnsi="Times New Roman" w:cs="Times New Roman"/>
          <w:color w:val="000000" w:themeColor="text1"/>
          <w:sz w:val="20"/>
          <w:szCs w:val="20"/>
          <w:shd w:val="clear" w:color="auto" w:fill="FFFFFF"/>
        </w:rPr>
        <w:t>t.j</w:t>
      </w:r>
      <w:proofErr w:type="spellEnd"/>
      <w:r w:rsidR="00907DB8">
        <w:rPr>
          <w:rFonts w:ascii="Times New Roman" w:hAnsi="Times New Roman" w:cs="Times New Roman"/>
          <w:color w:val="000000" w:themeColor="text1"/>
          <w:sz w:val="20"/>
          <w:szCs w:val="20"/>
          <w:shd w:val="clear" w:color="auto" w:fill="FFFFFF"/>
        </w:rPr>
        <w:t xml:space="preserve">. Dz. U. z 2020 poz. 295) </w:t>
      </w:r>
      <w:r w:rsidRPr="00EB0210">
        <w:rPr>
          <w:rFonts w:ascii="Times New Roman" w:hAnsi="Times New Roman" w:cs="Times New Roman"/>
          <w:color w:val="000000" w:themeColor="text1"/>
          <w:sz w:val="20"/>
          <w:szCs w:val="20"/>
          <w:shd w:val="clear" w:color="auto" w:fill="FFFFFF"/>
        </w:rPr>
        <w:t>zwracamy się z prośbą o składanie ofert na wykonywanie świadczeń med</w:t>
      </w:r>
      <w:r w:rsidR="00DE3BE2">
        <w:rPr>
          <w:rFonts w:ascii="Times New Roman" w:hAnsi="Times New Roman" w:cs="Times New Roman"/>
          <w:color w:val="000000" w:themeColor="text1"/>
          <w:sz w:val="20"/>
          <w:szCs w:val="20"/>
          <w:shd w:val="clear" w:color="auto" w:fill="FFFFFF"/>
        </w:rPr>
        <w:t>ycznych w ramach realizowanego P</w:t>
      </w:r>
      <w:r w:rsidRPr="00EB0210">
        <w:rPr>
          <w:rFonts w:ascii="Times New Roman" w:hAnsi="Times New Roman" w:cs="Times New Roman"/>
          <w:color w:val="000000" w:themeColor="text1"/>
          <w:sz w:val="20"/>
          <w:szCs w:val="20"/>
          <w:shd w:val="clear" w:color="auto" w:fill="FFFFFF"/>
        </w:rPr>
        <w:t xml:space="preserve">rojektu. </w:t>
      </w:r>
    </w:p>
    <w:p w:rsidR="00EB0210" w:rsidRDefault="00EB0210" w:rsidP="00EB02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CPV:</w:t>
      </w:r>
    </w:p>
    <w:p w:rsidR="00EB0210" w:rsidRDefault="00EB0210" w:rsidP="00EB02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85100000-0 Usługi ochrony zdrowia</w:t>
      </w:r>
    </w:p>
    <w:p w:rsidR="00EB0210" w:rsidRDefault="00EB0210" w:rsidP="00EB0210">
      <w:pPr>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85120000-6</w:t>
      </w:r>
      <w:r>
        <w:rPr>
          <w:rFonts w:ascii="Times New Roman" w:eastAsia="Times New Roman" w:hAnsi="Times New Roman" w:cs="Times New Roman"/>
          <w:sz w:val="20"/>
          <w:szCs w:val="20"/>
          <w:lang w:eastAsia="pl-PL"/>
        </w:rPr>
        <w:t xml:space="preserve"> Usługi medyczne i podobne</w:t>
      </w:r>
    </w:p>
    <w:p w:rsidR="00EB0210" w:rsidRDefault="00EB0210" w:rsidP="00EB0210">
      <w:pPr>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 xml:space="preserve">85121000-3 </w:t>
      </w:r>
      <w:r>
        <w:rPr>
          <w:rFonts w:ascii="Times New Roman" w:eastAsia="Times New Roman" w:hAnsi="Times New Roman" w:cs="Times New Roman"/>
          <w:sz w:val="20"/>
          <w:szCs w:val="20"/>
          <w:lang w:eastAsia="pl-PL"/>
        </w:rPr>
        <w:t>Usługi medyczne</w:t>
      </w:r>
    </w:p>
    <w:p w:rsidR="00EB0210" w:rsidRDefault="00EB0210" w:rsidP="00EB0210">
      <w:pPr>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85140000-2</w:t>
      </w:r>
      <w:r>
        <w:rPr>
          <w:rFonts w:ascii="Times New Roman" w:eastAsia="Times New Roman" w:hAnsi="Times New Roman" w:cs="Times New Roman"/>
          <w:sz w:val="20"/>
          <w:szCs w:val="20"/>
          <w:lang w:eastAsia="pl-PL"/>
        </w:rPr>
        <w:t xml:space="preserve"> Różne usługi w dziedzinie zdrowia</w:t>
      </w:r>
    </w:p>
    <w:p w:rsidR="00EB0210" w:rsidRPr="009C1FBC" w:rsidRDefault="009C1FBC" w:rsidP="009C1FBC">
      <w:pPr>
        <w:spacing w:after="0" w:line="360" w:lineRule="auto"/>
        <w:ind w:left="360"/>
        <w:jc w:val="center"/>
        <w:rPr>
          <w:rFonts w:ascii="Times New Roman" w:eastAsia="Times New Roman" w:hAnsi="Times New Roman" w:cs="Times New Roman"/>
          <w:b/>
          <w:color w:val="000000" w:themeColor="text1"/>
          <w:sz w:val="20"/>
          <w:szCs w:val="20"/>
          <w:lang w:eastAsia="pl-PL"/>
        </w:rPr>
      </w:pPr>
      <w:proofErr w:type="spellStart"/>
      <w:r>
        <w:rPr>
          <w:rFonts w:ascii="Times New Roman" w:eastAsia="Times New Roman" w:hAnsi="Times New Roman" w:cs="Times New Roman"/>
          <w:b/>
          <w:color w:val="000000" w:themeColor="text1"/>
          <w:sz w:val="20"/>
          <w:szCs w:val="20"/>
          <w:lang w:eastAsia="pl-PL"/>
        </w:rPr>
        <w:t>I.</w:t>
      </w:r>
      <w:r w:rsidR="00EB0210" w:rsidRPr="009C1FBC">
        <w:rPr>
          <w:rFonts w:ascii="Times New Roman" w:eastAsia="Times New Roman" w:hAnsi="Times New Roman" w:cs="Times New Roman"/>
          <w:b/>
          <w:color w:val="000000" w:themeColor="text1"/>
          <w:sz w:val="20"/>
          <w:szCs w:val="20"/>
          <w:lang w:eastAsia="pl-PL"/>
        </w:rPr>
        <w:t>Informacje</w:t>
      </w:r>
      <w:proofErr w:type="spellEnd"/>
      <w:r w:rsidR="00EB0210" w:rsidRPr="009C1FBC">
        <w:rPr>
          <w:rFonts w:ascii="Times New Roman" w:eastAsia="Times New Roman" w:hAnsi="Times New Roman" w:cs="Times New Roman"/>
          <w:b/>
          <w:color w:val="000000" w:themeColor="text1"/>
          <w:sz w:val="20"/>
          <w:szCs w:val="20"/>
          <w:lang w:eastAsia="pl-PL"/>
        </w:rPr>
        <w:t xml:space="preserve"> ogólne </w:t>
      </w:r>
    </w:p>
    <w:p w:rsidR="00EB0210" w:rsidRPr="009C1FBC" w:rsidRDefault="00EB0210" w:rsidP="009C1FBC">
      <w:pPr>
        <w:spacing w:after="0" w:line="360" w:lineRule="auto"/>
        <w:jc w:val="both"/>
        <w:rPr>
          <w:rFonts w:ascii="Times New Roman" w:hAnsi="Times New Roman" w:cs="Times New Roman"/>
          <w:b/>
          <w:color w:val="000000" w:themeColor="text1"/>
          <w:sz w:val="20"/>
          <w:szCs w:val="20"/>
        </w:rPr>
      </w:pPr>
      <w:r w:rsidRPr="009C1FBC">
        <w:rPr>
          <w:rFonts w:ascii="Times New Roman" w:hAnsi="Times New Roman" w:cs="Times New Roman"/>
          <w:b/>
          <w:color w:val="000000" w:themeColor="text1"/>
          <w:sz w:val="20"/>
          <w:szCs w:val="20"/>
        </w:rPr>
        <w:t>Organizator konkursu</w:t>
      </w:r>
    </w:p>
    <w:p w:rsidR="00EB0210" w:rsidRDefault="00EB0210" w:rsidP="00EB0210">
      <w:pPr>
        <w:tabs>
          <w:tab w:val="left" w:pos="360"/>
        </w:tabs>
        <w:autoSpaceDE w:val="0"/>
        <w:autoSpaceDN w:val="0"/>
        <w:adjustRightInd w:val="0"/>
        <w:spacing w:after="0" w:line="360" w:lineRule="auto"/>
        <w:jc w:val="both"/>
        <w:rPr>
          <w:rFonts w:ascii="Times New Roman" w:hAnsi="Times New Roman" w:cs="Times New Roman"/>
          <w:color w:val="000000" w:themeColor="text1"/>
          <w:sz w:val="20"/>
          <w:szCs w:val="20"/>
        </w:rPr>
      </w:pPr>
      <w:r>
        <w:rPr>
          <w:rFonts w:ascii="Times New Roman" w:eastAsia="Times New Roman" w:hAnsi="Times New Roman" w:cs="Times New Roman"/>
          <w:b/>
          <w:bCs/>
          <w:color w:val="000000" w:themeColor="text1"/>
          <w:sz w:val="20"/>
          <w:szCs w:val="20"/>
          <w:lang w:eastAsia="pl-PL"/>
        </w:rPr>
        <w:t>Nazwa:</w:t>
      </w:r>
      <w:r>
        <w:rPr>
          <w:rFonts w:ascii="Times New Roman" w:eastAsia="Times New Roman" w:hAnsi="Times New Roman" w:cs="Times New Roman"/>
          <w:color w:val="000000" w:themeColor="text1"/>
          <w:sz w:val="20"/>
          <w:szCs w:val="20"/>
          <w:lang w:eastAsia="pl-PL"/>
        </w:rPr>
        <w:t xml:space="preserve">  Świętokrzyskie Centrum Onkologii </w:t>
      </w:r>
      <w:r>
        <w:rPr>
          <w:rFonts w:ascii="Times New Roman" w:hAnsi="Times New Roman" w:cs="Times New Roman"/>
          <w:color w:val="000000" w:themeColor="text1"/>
          <w:sz w:val="20"/>
          <w:szCs w:val="20"/>
        </w:rPr>
        <w:t>Samodzielny Publiczny Zakład Opieki Zdrowotnej</w:t>
      </w:r>
    </w:p>
    <w:p w:rsidR="00EB0210" w:rsidRDefault="00EB0210" w:rsidP="00EB0210">
      <w:pPr>
        <w:numPr>
          <w:ilvl w:val="12"/>
          <w:numId w:val="0"/>
        </w:numPr>
        <w:spacing w:after="0" w:line="36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Adres</w:t>
      </w:r>
      <w:r>
        <w:rPr>
          <w:rFonts w:ascii="Times New Roman" w:eastAsia="Times New Roman" w:hAnsi="Times New Roman" w:cs="Times New Roman"/>
          <w:color w:val="000000" w:themeColor="text1"/>
          <w:sz w:val="20"/>
          <w:szCs w:val="20"/>
          <w:lang w:eastAsia="pl-PL"/>
        </w:rPr>
        <w:t>: ul. Artwińskiego 3</w:t>
      </w:r>
      <w:r w:rsidR="00CC7757">
        <w:rPr>
          <w:rFonts w:ascii="Times New Roman" w:eastAsia="Times New Roman" w:hAnsi="Times New Roman" w:cs="Times New Roman"/>
          <w:color w:val="000000" w:themeColor="text1"/>
          <w:sz w:val="20"/>
          <w:szCs w:val="20"/>
          <w:lang w:eastAsia="pl-PL"/>
        </w:rPr>
        <w:t xml:space="preserve">, </w:t>
      </w:r>
      <w:r>
        <w:rPr>
          <w:rFonts w:ascii="Times New Roman" w:eastAsia="Times New Roman" w:hAnsi="Times New Roman" w:cs="Times New Roman"/>
          <w:color w:val="000000" w:themeColor="text1"/>
          <w:sz w:val="20"/>
          <w:szCs w:val="20"/>
          <w:lang w:eastAsia="pl-PL"/>
        </w:rPr>
        <w:t>25-734 Kielce</w:t>
      </w:r>
    </w:p>
    <w:p w:rsidR="00EB0210" w:rsidRDefault="009C1FBC" w:rsidP="00EB0210">
      <w:pPr>
        <w:numPr>
          <w:ilvl w:val="12"/>
          <w:numId w:val="0"/>
        </w:numPr>
        <w:spacing w:after="0" w:line="36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nr t</w:t>
      </w:r>
      <w:r w:rsidR="00EB0210">
        <w:rPr>
          <w:rFonts w:ascii="Times New Roman" w:eastAsia="Times New Roman" w:hAnsi="Times New Roman" w:cs="Times New Roman"/>
          <w:b/>
          <w:bCs/>
          <w:color w:val="000000" w:themeColor="text1"/>
          <w:sz w:val="20"/>
          <w:szCs w:val="20"/>
          <w:lang w:eastAsia="pl-PL"/>
        </w:rPr>
        <w:t>el</w:t>
      </w:r>
      <w:r>
        <w:rPr>
          <w:rFonts w:ascii="Times New Roman" w:eastAsia="Times New Roman" w:hAnsi="Times New Roman" w:cs="Times New Roman"/>
          <w:b/>
          <w:bCs/>
          <w:color w:val="000000" w:themeColor="text1"/>
          <w:sz w:val="20"/>
          <w:szCs w:val="20"/>
          <w:lang w:eastAsia="pl-PL"/>
        </w:rPr>
        <w:t>.</w:t>
      </w:r>
      <w:r w:rsidR="00EB0210">
        <w:rPr>
          <w:rFonts w:ascii="Times New Roman" w:eastAsia="Times New Roman" w:hAnsi="Times New Roman" w:cs="Times New Roman"/>
          <w:b/>
          <w:bCs/>
          <w:color w:val="000000" w:themeColor="text1"/>
          <w:sz w:val="20"/>
          <w:szCs w:val="20"/>
          <w:lang w:eastAsia="pl-PL"/>
        </w:rPr>
        <w:t>:</w:t>
      </w:r>
      <w:r w:rsidR="00EB0210">
        <w:rPr>
          <w:rFonts w:ascii="Times New Roman" w:eastAsia="Times New Roman" w:hAnsi="Times New Roman" w:cs="Times New Roman"/>
          <w:color w:val="000000" w:themeColor="text1"/>
          <w:sz w:val="20"/>
          <w:szCs w:val="20"/>
          <w:lang w:eastAsia="pl-PL"/>
        </w:rPr>
        <w:t xml:space="preserve"> 041</w:t>
      </w:r>
      <w:r>
        <w:rPr>
          <w:rFonts w:ascii="Times New Roman" w:eastAsia="Times New Roman" w:hAnsi="Times New Roman" w:cs="Times New Roman"/>
          <w:color w:val="000000" w:themeColor="text1"/>
          <w:sz w:val="20"/>
          <w:szCs w:val="20"/>
          <w:lang w:eastAsia="pl-PL"/>
        </w:rPr>
        <w:t>/</w:t>
      </w:r>
      <w:r w:rsidR="00EB0210">
        <w:rPr>
          <w:rFonts w:ascii="Times New Roman" w:eastAsia="Times New Roman" w:hAnsi="Times New Roman" w:cs="Times New Roman"/>
          <w:color w:val="000000" w:themeColor="text1"/>
          <w:sz w:val="20"/>
          <w:szCs w:val="20"/>
          <w:lang w:eastAsia="pl-PL"/>
        </w:rPr>
        <w:t xml:space="preserve">  36-74-</w:t>
      </w:r>
      <w:r>
        <w:rPr>
          <w:rFonts w:ascii="Times New Roman" w:eastAsia="Times New Roman" w:hAnsi="Times New Roman" w:cs="Times New Roman"/>
          <w:color w:val="000000" w:themeColor="text1"/>
          <w:sz w:val="20"/>
          <w:szCs w:val="20"/>
          <w:lang w:eastAsia="pl-PL"/>
        </w:rPr>
        <w:t>474</w:t>
      </w:r>
    </w:p>
    <w:p w:rsidR="00EB0210" w:rsidRDefault="009C1FBC" w:rsidP="00EB0210">
      <w:pPr>
        <w:keepNext/>
        <w:numPr>
          <w:ilvl w:val="12"/>
          <w:numId w:val="0"/>
        </w:numPr>
        <w:spacing w:after="0" w:line="360" w:lineRule="auto"/>
        <w:outlineLvl w:val="0"/>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nr f</w:t>
      </w:r>
      <w:r w:rsidR="00EB0210">
        <w:rPr>
          <w:rFonts w:ascii="Times New Roman" w:eastAsia="Times New Roman" w:hAnsi="Times New Roman" w:cs="Times New Roman"/>
          <w:b/>
          <w:bCs/>
          <w:color w:val="000000" w:themeColor="text1"/>
          <w:sz w:val="20"/>
          <w:szCs w:val="20"/>
          <w:lang w:eastAsia="pl-PL"/>
        </w:rPr>
        <w:t>ax</w:t>
      </w:r>
      <w:r>
        <w:rPr>
          <w:rFonts w:ascii="Times New Roman" w:eastAsia="Times New Roman" w:hAnsi="Times New Roman" w:cs="Times New Roman"/>
          <w:b/>
          <w:bCs/>
          <w:color w:val="000000" w:themeColor="text1"/>
          <w:sz w:val="20"/>
          <w:szCs w:val="20"/>
          <w:lang w:eastAsia="pl-PL"/>
        </w:rPr>
        <w:t>u</w:t>
      </w:r>
      <w:r w:rsidR="00EB0210">
        <w:rPr>
          <w:rFonts w:ascii="Times New Roman" w:eastAsia="Times New Roman" w:hAnsi="Times New Roman" w:cs="Times New Roman"/>
          <w:b/>
          <w:bCs/>
          <w:color w:val="000000" w:themeColor="text1"/>
          <w:sz w:val="20"/>
          <w:szCs w:val="20"/>
          <w:lang w:eastAsia="pl-PL"/>
        </w:rPr>
        <w:t>:</w:t>
      </w:r>
      <w:r>
        <w:rPr>
          <w:rFonts w:ascii="Times New Roman" w:eastAsia="Times New Roman" w:hAnsi="Times New Roman" w:cs="Times New Roman"/>
          <w:color w:val="000000" w:themeColor="text1"/>
          <w:sz w:val="20"/>
          <w:szCs w:val="20"/>
          <w:lang w:eastAsia="pl-PL"/>
        </w:rPr>
        <w:t xml:space="preserve">  041/  36-74-071</w:t>
      </w:r>
    </w:p>
    <w:p w:rsidR="00EB0210" w:rsidRDefault="00EB0210" w:rsidP="00EB0210">
      <w:pPr>
        <w:pStyle w:val="Akapitzlist"/>
        <w:numPr>
          <w:ilvl w:val="0"/>
          <w:numId w:val="2"/>
        </w:numPr>
        <w:tabs>
          <w:tab w:val="left" w:pos="360"/>
        </w:tabs>
        <w:autoSpaceDE w:val="0"/>
        <w:autoSpaceDN w:val="0"/>
        <w:adjustRightInd w:val="0"/>
        <w:spacing w:after="0" w:line="36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 xml:space="preserve">Osoba upoważniona do kontaktów merytorycznie: </w:t>
      </w:r>
    </w:p>
    <w:p w:rsidR="00EB0210" w:rsidRDefault="00EB0210" w:rsidP="00EB0210">
      <w:pPr>
        <w:tabs>
          <w:tab w:val="left" w:pos="360"/>
        </w:tabs>
        <w:autoSpaceDE w:val="0"/>
        <w:autoSpaceDN w:val="0"/>
        <w:adjustRightInd w:val="0"/>
        <w:spacing w:after="0" w:line="360" w:lineRule="auto"/>
        <w:ind w:left="360"/>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Magdalena Kornecka e-mail: </w:t>
      </w:r>
      <w:hyperlink r:id="rId8" w:history="1">
        <w:r w:rsidRPr="0035047F">
          <w:rPr>
            <w:rStyle w:val="Hipercze"/>
            <w:rFonts w:ascii="Times New Roman" w:eastAsia="Times New Roman" w:hAnsi="Times New Roman" w:cs="Times New Roman"/>
            <w:sz w:val="20"/>
            <w:szCs w:val="20"/>
            <w:lang w:eastAsia="pl-PL"/>
          </w:rPr>
          <w:t>magdalenakor@onkol.kielce.pl</w:t>
        </w:r>
      </w:hyperlink>
      <w:r>
        <w:rPr>
          <w:rFonts w:ascii="Times New Roman" w:eastAsia="Times New Roman" w:hAnsi="Times New Roman" w:cs="Times New Roman"/>
          <w:color w:val="000000" w:themeColor="text1"/>
          <w:sz w:val="20"/>
          <w:szCs w:val="20"/>
          <w:lang w:eastAsia="pl-PL"/>
        </w:rPr>
        <w:t xml:space="preserve">, </w:t>
      </w:r>
    </w:p>
    <w:p w:rsidR="00EB0210" w:rsidRDefault="00EB0210" w:rsidP="00EB0210">
      <w:pPr>
        <w:tabs>
          <w:tab w:val="left" w:pos="360"/>
        </w:tabs>
        <w:autoSpaceDE w:val="0"/>
        <w:autoSpaceDN w:val="0"/>
        <w:adjustRightInd w:val="0"/>
        <w:spacing w:after="0" w:line="360" w:lineRule="auto"/>
        <w:ind w:left="360"/>
        <w:rPr>
          <w:rStyle w:val="Hipercze"/>
          <w:rFonts w:ascii="Times New Roman" w:eastAsia="Times New Roman" w:hAnsi="Times New Roman" w:cs="Times New Roman"/>
          <w:sz w:val="20"/>
          <w:szCs w:val="20"/>
          <w:lang w:val="en-US" w:eastAsia="pl-PL"/>
        </w:rPr>
      </w:pPr>
      <w:proofErr w:type="spellStart"/>
      <w:r>
        <w:rPr>
          <w:rFonts w:ascii="Times New Roman" w:eastAsia="Times New Roman" w:hAnsi="Times New Roman" w:cs="Times New Roman"/>
          <w:color w:val="000000" w:themeColor="text1"/>
          <w:sz w:val="20"/>
          <w:szCs w:val="20"/>
          <w:lang w:val="en-US" w:eastAsia="pl-PL"/>
        </w:rPr>
        <w:t>dr</w:t>
      </w:r>
      <w:proofErr w:type="spellEnd"/>
      <w:r>
        <w:rPr>
          <w:rFonts w:ascii="Times New Roman" w:eastAsia="Times New Roman" w:hAnsi="Times New Roman" w:cs="Times New Roman"/>
          <w:color w:val="000000" w:themeColor="text1"/>
          <w:sz w:val="20"/>
          <w:szCs w:val="20"/>
          <w:lang w:val="en-US" w:eastAsia="pl-PL"/>
        </w:rPr>
        <w:t xml:space="preserve"> n. med. </w:t>
      </w:r>
      <w:proofErr w:type="spellStart"/>
      <w:r>
        <w:rPr>
          <w:rFonts w:ascii="Times New Roman" w:eastAsia="Times New Roman" w:hAnsi="Times New Roman" w:cs="Times New Roman"/>
          <w:color w:val="000000" w:themeColor="text1"/>
          <w:sz w:val="20"/>
          <w:szCs w:val="20"/>
          <w:lang w:val="en-US" w:eastAsia="pl-PL"/>
        </w:rPr>
        <w:t>Leszek</w:t>
      </w:r>
      <w:proofErr w:type="spellEnd"/>
      <w:r>
        <w:rPr>
          <w:rFonts w:ascii="Times New Roman" w:eastAsia="Times New Roman" w:hAnsi="Times New Roman" w:cs="Times New Roman"/>
          <w:color w:val="000000" w:themeColor="text1"/>
          <w:sz w:val="20"/>
          <w:szCs w:val="20"/>
          <w:lang w:val="en-US" w:eastAsia="pl-PL"/>
        </w:rPr>
        <w:t xml:space="preserve"> </w:t>
      </w:r>
      <w:proofErr w:type="spellStart"/>
      <w:r>
        <w:rPr>
          <w:rFonts w:ascii="Times New Roman" w:eastAsia="Times New Roman" w:hAnsi="Times New Roman" w:cs="Times New Roman"/>
          <w:color w:val="000000" w:themeColor="text1"/>
          <w:sz w:val="20"/>
          <w:szCs w:val="20"/>
          <w:lang w:val="en-US" w:eastAsia="pl-PL"/>
        </w:rPr>
        <w:t>Smorąg</w:t>
      </w:r>
      <w:proofErr w:type="spellEnd"/>
      <w:r>
        <w:rPr>
          <w:rFonts w:ascii="Times New Roman" w:eastAsia="Times New Roman" w:hAnsi="Times New Roman" w:cs="Times New Roman"/>
          <w:color w:val="000000" w:themeColor="text1"/>
          <w:sz w:val="20"/>
          <w:szCs w:val="20"/>
          <w:lang w:val="en-US" w:eastAsia="pl-PL"/>
        </w:rPr>
        <w:t xml:space="preserve"> e-mail: </w:t>
      </w:r>
      <w:hyperlink r:id="rId9" w:history="1">
        <w:r w:rsidR="00612183" w:rsidRPr="00303140">
          <w:rPr>
            <w:rStyle w:val="Hipercze"/>
            <w:rFonts w:ascii="Times New Roman" w:eastAsia="Times New Roman" w:hAnsi="Times New Roman" w:cs="Times New Roman"/>
            <w:sz w:val="20"/>
            <w:szCs w:val="20"/>
            <w:lang w:val="en-US" w:eastAsia="pl-PL"/>
          </w:rPr>
          <w:t>lsmorog@wp.pl</w:t>
        </w:r>
      </w:hyperlink>
      <w:r w:rsidR="00612183">
        <w:rPr>
          <w:rFonts w:ascii="Times New Roman" w:eastAsia="Times New Roman" w:hAnsi="Times New Roman" w:cs="Times New Roman"/>
          <w:color w:val="000000" w:themeColor="text1"/>
          <w:sz w:val="20"/>
          <w:szCs w:val="20"/>
          <w:lang w:val="en-US" w:eastAsia="pl-PL"/>
        </w:rPr>
        <w:t xml:space="preserve"> </w:t>
      </w:r>
    </w:p>
    <w:p w:rsidR="00EB0210" w:rsidRDefault="00EB0210" w:rsidP="00EB0210">
      <w:pPr>
        <w:tabs>
          <w:tab w:val="left" w:pos="360"/>
        </w:tabs>
        <w:autoSpaceDE w:val="0"/>
        <w:autoSpaceDN w:val="0"/>
        <w:adjustRightInd w:val="0"/>
        <w:spacing w:after="0" w:line="360" w:lineRule="auto"/>
        <w:ind w:left="360"/>
        <w:rPr>
          <w:rFonts w:ascii="Times New Roman" w:eastAsia="Times New Roman" w:hAnsi="Times New Roman" w:cs="Times New Roman"/>
          <w:color w:val="000000" w:themeColor="text1"/>
          <w:sz w:val="20"/>
          <w:szCs w:val="20"/>
          <w:lang w:val="en-US" w:eastAsia="pl-PL"/>
        </w:rPr>
      </w:pPr>
    </w:p>
    <w:p w:rsidR="00EB0210" w:rsidRDefault="00EB0210" w:rsidP="00EB0210">
      <w:pPr>
        <w:tabs>
          <w:tab w:val="left" w:pos="360"/>
        </w:tabs>
        <w:autoSpaceDE w:val="0"/>
        <w:autoSpaceDN w:val="0"/>
        <w:adjustRightInd w:val="0"/>
        <w:spacing w:after="0" w:line="360" w:lineRule="auto"/>
        <w:ind w:left="360"/>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Osoba upoważniona do kontaktów proceduralnie:</w:t>
      </w:r>
    </w:p>
    <w:p w:rsidR="00EB0210" w:rsidRDefault="00086B34" w:rsidP="00EB0210">
      <w:pPr>
        <w:tabs>
          <w:tab w:val="left" w:pos="360"/>
        </w:tabs>
        <w:autoSpaceDE w:val="0"/>
        <w:autoSpaceDN w:val="0"/>
        <w:adjustRightInd w:val="0"/>
        <w:spacing w:after="0" w:line="360" w:lineRule="auto"/>
        <w:ind w:left="360"/>
        <w:rPr>
          <w:rFonts w:ascii="Times New Roman" w:eastAsia="Times New Roman" w:hAnsi="Times New Roman" w:cs="Times New Roman"/>
          <w:bCs/>
          <w:color w:val="000000" w:themeColor="text1"/>
          <w:sz w:val="20"/>
          <w:szCs w:val="20"/>
          <w:lang w:eastAsia="pl-PL"/>
        </w:rPr>
      </w:pPr>
      <w:r>
        <w:rPr>
          <w:rFonts w:ascii="Times New Roman" w:eastAsia="Times New Roman" w:hAnsi="Times New Roman" w:cs="Times New Roman"/>
          <w:bCs/>
          <w:color w:val="000000" w:themeColor="text1"/>
          <w:sz w:val="20"/>
          <w:szCs w:val="20"/>
          <w:lang w:eastAsia="pl-PL"/>
        </w:rPr>
        <w:t xml:space="preserve">Beata Kochańska </w:t>
      </w:r>
      <w:r w:rsidR="00EB0210">
        <w:rPr>
          <w:rFonts w:ascii="Times New Roman" w:eastAsia="Times New Roman" w:hAnsi="Times New Roman" w:cs="Times New Roman"/>
          <w:bCs/>
          <w:color w:val="000000" w:themeColor="text1"/>
          <w:sz w:val="20"/>
          <w:szCs w:val="20"/>
          <w:lang w:eastAsia="pl-PL"/>
        </w:rPr>
        <w:t xml:space="preserve"> e-mail</w:t>
      </w:r>
      <w:r>
        <w:rPr>
          <w:rFonts w:ascii="Times New Roman" w:eastAsia="Times New Roman" w:hAnsi="Times New Roman" w:cs="Times New Roman"/>
          <w:bCs/>
          <w:color w:val="000000" w:themeColor="text1"/>
          <w:sz w:val="20"/>
          <w:szCs w:val="20"/>
          <w:lang w:eastAsia="pl-PL"/>
        </w:rPr>
        <w:t xml:space="preserve"> </w:t>
      </w:r>
      <w:hyperlink r:id="rId10" w:history="1">
        <w:r w:rsidRPr="00E90583">
          <w:rPr>
            <w:rStyle w:val="Hipercze"/>
            <w:rFonts w:ascii="Times New Roman" w:eastAsia="Times New Roman" w:hAnsi="Times New Roman" w:cs="Times New Roman"/>
            <w:bCs/>
            <w:sz w:val="20"/>
            <w:szCs w:val="20"/>
            <w:lang w:eastAsia="pl-PL"/>
          </w:rPr>
          <w:t>beatako@onkol.kielce.pl</w:t>
        </w:r>
      </w:hyperlink>
      <w:r>
        <w:rPr>
          <w:rFonts w:ascii="Times New Roman" w:eastAsia="Times New Roman" w:hAnsi="Times New Roman" w:cs="Times New Roman"/>
          <w:bCs/>
          <w:color w:val="000000" w:themeColor="text1"/>
          <w:sz w:val="20"/>
          <w:szCs w:val="20"/>
          <w:lang w:eastAsia="pl-PL"/>
        </w:rPr>
        <w:t xml:space="preserve">; </w:t>
      </w:r>
      <w:r w:rsidR="009C1FBC">
        <w:rPr>
          <w:rFonts w:ascii="Times New Roman" w:eastAsia="Times New Roman" w:hAnsi="Times New Roman" w:cs="Times New Roman"/>
          <w:bCs/>
          <w:color w:val="000000" w:themeColor="text1"/>
          <w:sz w:val="20"/>
          <w:szCs w:val="20"/>
          <w:lang w:eastAsia="pl-PL"/>
        </w:rPr>
        <w:t xml:space="preserve">nr </w:t>
      </w:r>
      <w:r w:rsidR="00EB0210">
        <w:rPr>
          <w:rFonts w:ascii="Times New Roman" w:eastAsia="Times New Roman" w:hAnsi="Times New Roman" w:cs="Times New Roman"/>
          <w:bCs/>
          <w:color w:val="000000" w:themeColor="text1"/>
          <w:sz w:val="20"/>
          <w:szCs w:val="20"/>
          <w:lang w:eastAsia="pl-PL"/>
        </w:rPr>
        <w:t>tel</w:t>
      </w:r>
      <w:r w:rsidR="009C1FBC">
        <w:rPr>
          <w:rFonts w:ascii="Times New Roman" w:eastAsia="Times New Roman" w:hAnsi="Times New Roman" w:cs="Times New Roman"/>
          <w:bCs/>
          <w:color w:val="000000" w:themeColor="text1"/>
          <w:sz w:val="20"/>
          <w:szCs w:val="20"/>
          <w:lang w:eastAsia="pl-PL"/>
        </w:rPr>
        <w:t>.:  041 36-74-474</w:t>
      </w:r>
    </w:p>
    <w:p w:rsidR="00EB0210" w:rsidRPr="002E2B8C" w:rsidRDefault="00EB0210" w:rsidP="00EB0210">
      <w:pPr>
        <w:pStyle w:val="Akapitzlist"/>
        <w:numPr>
          <w:ilvl w:val="0"/>
          <w:numId w:val="2"/>
        </w:numPr>
        <w:tabs>
          <w:tab w:val="left" w:pos="360"/>
        </w:tabs>
        <w:autoSpaceDE w:val="0"/>
        <w:autoSpaceDN w:val="0"/>
        <w:adjustRightInd w:val="0"/>
        <w:spacing w:after="0" w:line="360" w:lineRule="auto"/>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Cel i założenia projektu</w:t>
      </w:r>
    </w:p>
    <w:p w:rsidR="00EB0210" w:rsidRPr="00DE3BE2" w:rsidRDefault="00EB0210" w:rsidP="00DE3BE2">
      <w:pPr>
        <w:autoSpaceDE w:val="0"/>
        <w:autoSpaceDN w:val="0"/>
        <w:adjustRightInd w:val="0"/>
        <w:spacing w:after="0"/>
        <w:jc w:val="both"/>
        <w:rPr>
          <w:rFonts w:ascii="Times New Roman" w:hAnsi="Times New Roman" w:cs="Times New Roman"/>
          <w:sz w:val="20"/>
          <w:szCs w:val="20"/>
        </w:rPr>
      </w:pPr>
      <w:r w:rsidRPr="00DE3BE2">
        <w:rPr>
          <w:rFonts w:ascii="Times New Roman" w:eastAsia="Times New Roman" w:hAnsi="Times New Roman" w:cs="Times New Roman"/>
          <w:b/>
          <w:bCs/>
          <w:color w:val="000000" w:themeColor="text1"/>
          <w:sz w:val="20"/>
          <w:szCs w:val="20"/>
          <w:lang w:eastAsia="pl-PL"/>
        </w:rPr>
        <w:tab/>
      </w:r>
      <w:r w:rsidR="00BF27A3" w:rsidRPr="00DE3BE2">
        <w:rPr>
          <w:rFonts w:ascii="Times New Roman" w:hAnsi="Times New Roman" w:cs="Times New Roman"/>
          <w:sz w:val="20"/>
          <w:szCs w:val="20"/>
        </w:rPr>
        <w:t xml:space="preserve">Celem głównym projektu jest wsparcie profilaktyki nowotworowej dotyczącej wczesnego wykrywania raka płuca, poprzez objęcie badaniami </w:t>
      </w:r>
      <w:proofErr w:type="spellStart"/>
      <w:r w:rsidR="00BF27A3" w:rsidRPr="00DE3BE2">
        <w:rPr>
          <w:rFonts w:ascii="Times New Roman" w:hAnsi="Times New Roman" w:cs="Times New Roman"/>
          <w:sz w:val="20"/>
          <w:szCs w:val="20"/>
        </w:rPr>
        <w:t>skryningowymi</w:t>
      </w:r>
      <w:proofErr w:type="spellEnd"/>
      <w:r w:rsidR="00BF27A3" w:rsidRPr="00DE3BE2">
        <w:rPr>
          <w:rFonts w:ascii="Times New Roman" w:hAnsi="Times New Roman" w:cs="Times New Roman"/>
          <w:sz w:val="20"/>
          <w:szCs w:val="20"/>
        </w:rPr>
        <w:t xml:space="preserve"> w celu wczesnego wykrycia </w:t>
      </w:r>
      <w:r w:rsidR="004F1089" w:rsidRPr="00DE3BE2">
        <w:rPr>
          <w:rFonts w:ascii="Times New Roman" w:hAnsi="Times New Roman" w:cs="Times New Roman"/>
          <w:sz w:val="20"/>
          <w:szCs w:val="20"/>
        </w:rPr>
        <w:t xml:space="preserve">choroby osób </w:t>
      </w:r>
      <w:r w:rsidR="00BF27A3" w:rsidRPr="00DE3BE2">
        <w:rPr>
          <w:rFonts w:ascii="Times New Roman" w:hAnsi="Times New Roman" w:cs="Times New Roman"/>
          <w:sz w:val="20"/>
          <w:szCs w:val="20"/>
        </w:rPr>
        <w:t>znajdujących się w grupie podwyższonego ryzyka w wieku 55-74 lat oraz w grupie 50-74, jeś</w:t>
      </w:r>
      <w:r w:rsidR="004F1089" w:rsidRPr="00DE3BE2">
        <w:rPr>
          <w:rFonts w:ascii="Times New Roman" w:hAnsi="Times New Roman" w:cs="Times New Roman"/>
          <w:sz w:val="20"/>
          <w:szCs w:val="20"/>
        </w:rPr>
        <w:t xml:space="preserve">li </w:t>
      </w:r>
      <w:r w:rsidR="00BF27A3" w:rsidRPr="00DE3BE2">
        <w:rPr>
          <w:rFonts w:ascii="Times New Roman" w:hAnsi="Times New Roman" w:cs="Times New Roman"/>
          <w:sz w:val="20"/>
          <w:szCs w:val="20"/>
        </w:rPr>
        <w:t>występuje dodatkowy czynnik ryzyka oraz przeszkoleniu min. 200 lekarzy POZ/ŚCO na temat profilaktyki nowotworów raka pł</w:t>
      </w:r>
      <w:r w:rsidR="004F1089" w:rsidRPr="00DE3BE2">
        <w:rPr>
          <w:rFonts w:ascii="Times New Roman" w:hAnsi="Times New Roman" w:cs="Times New Roman"/>
          <w:sz w:val="20"/>
          <w:szCs w:val="20"/>
        </w:rPr>
        <w:t xml:space="preserve">uca (141K/59M) do dnia </w:t>
      </w:r>
      <w:r w:rsidR="00BF27A3" w:rsidRPr="00DE3BE2">
        <w:rPr>
          <w:rFonts w:ascii="Times New Roman" w:hAnsi="Times New Roman" w:cs="Times New Roman"/>
          <w:sz w:val="20"/>
          <w:szCs w:val="20"/>
        </w:rPr>
        <w:t>31.12.2022 r. Projekt przewiduje wdrożenie programu polityki pn. Ogólnopolski Program Wczesnego Wykrywania Raka Płuca (WWRP) za Pomocą</w:t>
      </w:r>
      <w:r w:rsidR="004F1089" w:rsidRPr="00DE3BE2">
        <w:rPr>
          <w:rFonts w:ascii="Times New Roman" w:hAnsi="Times New Roman" w:cs="Times New Roman"/>
          <w:sz w:val="20"/>
          <w:szCs w:val="20"/>
        </w:rPr>
        <w:t xml:space="preserve"> </w:t>
      </w:r>
      <w:proofErr w:type="spellStart"/>
      <w:r w:rsidR="00BF27A3" w:rsidRPr="00DE3BE2">
        <w:rPr>
          <w:rFonts w:ascii="Times New Roman" w:hAnsi="Times New Roman" w:cs="Times New Roman"/>
          <w:sz w:val="20"/>
          <w:szCs w:val="20"/>
        </w:rPr>
        <w:t>Niskodawkowej</w:t>
      </w:r>
      <w:proofErr w:type="spellEnd"/>
      <w:r w:rsidR="00BF27A3" w:rsidRPr="00DE3BE2">
        <w:rPr>
          <w:rFonts w:ascii="Times New Roman" w:hAnsi="Times New Roman" w:cs="Times New Roman"/>
          <w:sz w:val="20"/>
          <w:szCs w:val="20"/>
        </w:rPr>
        <w:t xml:space="preserve"> Tomografii Komputerowej (NDTK) połą</w:t>
      </w:r>
      <w:r w:rsidR="004F1089" w:rsidRPr="00DE3BE2">
        <w:rPr>
          <w:rFonts w:ascii="Times New Roman" w:hAnsi="Times New Roman" w:cs="Times New Roman"/>
          <w:sz w:val="20"/>
          <w:szCs w:val="20"/>
        </w:rPr>
        <w:t>czenie prewencji wtórnej z pierwotną w celu poprawy świadomości dotyczącej r</w:t>
      </w:r>
      <w:r w:rsidR="00E6647D">
        <w:rPr>
          <w:rFonts w:ascii="Times New Roman" w:hAnsi="Times New Roman" w:cs="Times New Roman"/>
          <w:sz w:val="20"/>
          <w:szCs w:val="20"/>
        </w:rPr>
        <w:t>aka płuca wśród społeczeństwa i </w:t>
      </w:r>
      <w:r w:rsidR="004F1089" w:rsidRPr="00DE3BE2">
        <w:rPr>
          <w:rFonts w:ascii="Times New Roman" w:hAnsi="Times New Roman" w:cs="Times New Roman"/>
          <w:sz w:val="20"/>
          <w:szCs w:val="20"/>
        </w:rPr>
        <w:t>personelu ochrony zdrowia</w:t>
      </w:r>
      <w:r w:rsidR="00E6647D">
        <w:rPr>
          <w:rFonts w:ascii="Times New Roman" w:hAnsi="Times New Roman" w:cs="Times New Roman"/>
          <w:sz w:val="20"/>
          <w:szCs w:val="20"/>
        </w:rPr>
        <w:t xml:space="preserve"> (dalej: OPWWRP)</w:t>
      </w:r>
      <w:r w:rsidR="00D60023">
        <w:rPr>
          <w:rFonts w:ascii="Times New Roman" w:hAnsi="Times New Roman" w:cs="Times New Roman"/>
          <w:sz w:val="20"/>
          <w:szCs w:val="20"/>
        </w:rPr>
        <w:t>, który stanowi załącznik nr 3 do niniejszego ogłoszenia</w:t>
      </w:r>
      <w:r w:rsidR="00E6647D">
        <w:rPr>
          <w:rFonts w:ascii="Times New Roman" w:hAnsi="Times New Roman" w:cs="Times New Roman"/>
          <w:sz w:val="20"/>
          <w:szCs w:val="20"/>
        </w:rPr>
        <w:t>.</w:t>
      </w:r>
    </w:p>
    <w:p w:rsidR="004F1089" w:rsidRDefault="00EB0210" w:rsidP="00DE3BE2">
      <w:pPr>
        <w:tabs>
          <w:tab w:val="left" w:pos="360"/>
        </w:tabs>
        <w:autoSpaceDE w:val="0"/>
        <w:autoSpaceDN w:val="0"/>
        <w:adjustRightInd w:val="0"/>
        <w:spacing w:after="0"/>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ab/>
      </w:r>
    </w:p>
    <w:p w:rsidR="00EB0210" w:rsidRDefault="00EB0210" w:rsidP="004F1089">
      <w:pPr>
        <w:tabs>
          <w:tab w:val="left" w:pos="360"/>
        </w:tabs>
        <w:autoSpaceDE w:val="0"/>
        <w:autoSpaceDN w:val="0"/>
        <w:adjustRightInd w:val="0"/>
        <w:spacing w:after="0" w:line="360" w:lineRule="auto"/>
        <w:jc w:val="both"/>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Opis przedmiotu zamówienia wraz z określeniem jego zakresu</w:t>
      </w:r>
    </w:p>
    <w:p w:rsidR="008A2593" w:rsidRDefault="00EB0210" w:rsidP="00EB0210">
      <w:pPr>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1. </w:t>
      </w:r>
      <w:r w:rsidR="008A2593">
        <w:rPr>
          <w:rFonts w:ascii="Times New Roman" w:eastAsia="Times New Roman" w:hAnsi="Times New Roman" w:cs="Times New Roman"/>
          <w:color w:val="000000" w:themeColor="text1"/>
          <w:sz w:val="20"/>
          <w:szCs w:val="20"/>
          <w:lang w:eastAsia="pl-PL"/>
        </w:rPr>
        <w:t>Przedmiotem zamówienia jest realizacja</w:t>
      </w:r>
      <w:r w:rsidR="00E6647D">
        <w:rPr>
          <w:rFonts w:ascii="Times New Roman" w:eastAsia="Times New Roman" w:hAnsi="Times New Roman" w:cs="Times New Roman"/>
          <w:color w:val="000000" w:themeColor="text1"/>
          <w:sz w:val="20"/>
          <w:szCs w:val="20"/>
          <w:lang w:eastAsia="pl-PL"/>
        </w:rPr>
        <w:t xml:space="preserve"> następujących</w:t>
      </w:r>
      <w:r w:rsidR="00DE3BE2">
        <w:rPr>
          <w:rFonts w:ascii="Times New Roman" w:eastAsia="Times New Roman" w:hAnsi="Times New Roman" w:cs="Times New Roman"/>
          <w:color w:val="000000" w:themeColor="text1"/>
          <w:sz w:val="20"/>
          <w:szCs w:val="20"/>
          <w:lang w:eastAsia="pl-PL"/>
        </w:rPr>
        <w:t xml:space="preserve"> </w:t>
      </w:r>
      <w:r w:rsidR="008A2593">
        <w:rPr>
          <w:rFonts w:ascii="Times New Roman" w:eastAsia="Times New Roman" w:hAnsi="Times New Roman" w:cs="Times New Roman"/>
          <w:color w:val="000000" w:themeColor="text1"/>
          <w:sz w:val="20"/>
          <w:szCs w:val="20"/>
          <w:lang w:eastAsia="pl-PL"/>
        </w:rPr>
        <w:t>świadczeń medycznych</w:t>
      </w:r>
      <w:r w:rsidR="00E6647D">
        <w:rPr>
          <w:rFonts w:ascii="Times New Roman" w:eastAsia="Times New Roman" w:hAnsi="Times New Roman" w:cs="Times New Roman"/>
          <w:color w:val="000000" w:themeColor="text1"/>
          <w:sz w:val="20"/>
          <w:szCs w:val="20"/>
          <w:lang w:eastAsia="pl-PL"/>
        </w:rPr>
        <w:t xml:space="preserve"> dla pacjentów</w:t>
      </w:r>
      <w:r w:rsidR="008A2593">
        <w:rPr>
          <w:rFonts w:ascii="Times New Roman" w:eastAsia="Times New Roman" w:hAnsi="Times New Roman" w:cs="Times New Roman"/>
          <w:color w:val="000000" w:themeColor="text1"/>
          <w:sz w:val="20"/>
          <w:szCs w:val="20"/>
          <w:lang w:eastAsia="pl-PL"/>
        </w:rPr>
        <w:t xml:space="preserve"> zgodnie z OPWWRP</w:t>
      </w:r>
      <w:r w:rsidR="00E6647D">
        <w:rPr>
          <w:rFonts w:ascii="Times New Roman" w:eastAsia="Times New Roman" w:hAnsi="Times New Roman" w:cs="Times New Roman"/>
          <w:color w:val="000000" w:themeColor="text1"/>
          <w:sz w:val="20"/>
          <w:szCs w:val="20"/>
          <w:lang w:eastAsia="pl-PL"/>
        </w:rPr>
        <w:t>:</w:t>
      </w:r>
      <w:r w:rsidR="00DE3BE2">
        <w:rPr>
          <w:rFonts w:ascii="Times New Roman" w:eastAsia="Times New Roman" w:hAnsi="Times New Roman" w:cs="Times New Roman"/>
          <w:color w:val="000000" w:themeColor="text1"/>
          <w:sz w:val="20"/>
          <w:szCs w:val="20"/>
          <w:lang w:eastAsia="pl-PL"/>
        </w:rPr>
        <w:t xml:space="preserve"> </w:t>
      </w:r>
    </w:p>
    <w:p w:rsidR="008A2593" w:rsidRDefault="008A2593" w:rsidP="00722C0B">
      <w:pPr>
        <w:pStyle w:val="Akapitzlist"/>
        <w:numPr>
          <w:ilvl w:val="1"/>
          <w:numId w:val="9"/>
        </w:numPr>
        <w:spacing w:after="0" w:line="240" w:lineRule="auto"/>
        <w:contextualSpacing w:val="0"/>
        <w:jc w:val="both"/>
        <w:rPr>
          <w:rFonts w:ascii="Times New Roman" w:hAnsi="Times New Roman"/>
          <w:color w:val="000000"/>
          <w:sz w:val="20"/>
          <w:szCs w:val="20"/>
        </w:rPr>
      </w:pPr>
      <w:r>
        <w:rPr>
          <w:rFonts w:ascii="Times New Roman" w:hAnsi="Times New Roman"/>
          <w:color w:val="000000"/>
          <w:sz w:val="20"/>
          <w:szCs w:val="20"/>
        </w:rPr>
        <w:t xml:space="preserve">wizyta kwalifikacyjna - </w:t>
      </w:r>
      <w:r w:rsidRPr="00AC764B">
        <w:rPr>
          <w:rFonts w:ascii="Times New Roman" w:hAnsi="Times New Roman"/>
          <w:color w:val="000000"/>
          <w:sz w:val="20"/>
          <w:szCs w:val="20"/>
        </w:rPr>
        <w:t>objaśnien</w:t>
      </w:r>
      <w:r>
        <w:rPr>
          <w:rFonts w:ascii="Times New Roman" w:hAnsi="Times New Roman"/>
          <w:color w:val="000000"/>
          <w:sz w:val="20"/>
          <w:szCs w:val="20"/>
        </w:rPr>
        <w:t xml:space="preserve">ie zasad włączenia do programu: </w:t>
      </w:r>
      <w:r w:rsidRPr="00AC764B">
        <w:rPr>
          <w:rFonts w:ascii="Times New Roman" w:hAnsi="Times New Roman"/>
          <w:color w:val="000000"/>
          <w:sz w:val="20"/>
          <w:szCs w:val="20"/>
        </w:rPr>
        <w:t>wiek, wiek i dodatkowe cz</w:t>
      </w:r>
      <w:r>
        <w:rPr>
          <w:rFonts w:ascii="Times New Roman" w:hAnsi="Times New Roman"/>
          <w:color w:val="000000"/>
          <w:sz w:val="20"/>
          <w:szCs w:val="20"/>
        </w:rPr>
        <w:t>ynniki ryzyka, liczba paczkolat</w:t>
      </w:r>
      <w:r w:rsidRPr="00AC764B">
        <w:rPr>
          <w:rFonts w:ascii="Times New Roman" w:hAnsi="Times New Roman"/>
          <w:color w:val="000000"/>
          <w:sz w:val="20"/>
          <w:szCs w:val="20"/>
        </w:rPr>
        <w:t xml:space="preserve"> oraz poinformowanie o ewentualnej konieczności badań inwazyjnych (biops</w:t>
      </w:r>
      <w:r>
        <w:rPr>
          <w:rFonts w:ascii="Times New Roman" w:hAnsi="Times New Roman"/>
          <w:color w:val="000000"/>
          <w:sz w:val="20"/>
          <w:szCs w:val="20"/>
        </w:rPr>
        <w:t>ja) oraz zabiegu chirurgicznego; w</w:t>
      </w:r>
      <w:r w:rsidRPr="00AC764B">
        <w:rPr>
          <w:rFonts w:ascii="Times New Roman" w:hAnsi="Times New Roman"/>
          <w:color w:val="000000"/>
          <w:sz w:val="20"/>
          <w:szCs w:val="20"/>
        </w:rPr>
        <w:t>ypełnione zostają ankiety dotyczące uzależnienia biologicznego od nikotyny, motywacji do rzucenia nałogu; czas trwania wizyty 15 – 20 min</w:t>
      </w:r>
      <w:r>
        <w:rPr>
          <w:rFonts w:ascii="Times New Roman" w:hAnsi="Times New Roman"/>
          <w:color w:val="000000"/>
          <w:sz w:val="20"/>
          <w:szCs w:val="20"/>
        </w:rPr>
        <w:t>; (realizuje osoba przeszkolona w poradnictwie antytytoniowym);</w:t>
      </w:r>
    </w:p>
    <w:p w:rsidR="008A2593" w:rsidRDefault="008A2593" w:rsidP="00722C0B">
      <w:pPr>
        <w:pStyle w:val="Akapitzlist"/>
        <w:numPr>
          <w:ilvl w:val="1"/>
          <w:numId w:val="9"/>
        </w:numPr>
        <w:spacing w:after="0" w:line="240" w:lineRule="auto"/>
        <w:contextualSpacing w:val="0"/>
        <w:jc w:val="both"/>
        <w:rPr>
          <w:rFonts w:ascii="Times New Roman" w:hAnsi="Times New Roman"/>
          <w:color w:val="000000"/>
          <w:sz w:val="20"/>
          <w:szCs w:val="20"/>
        </w:rPr>
      </w:pPr>
      <w:r>
        <w:rPr>
          <w:rFonts w:ascii="Times New Roman" w:hAnsi="Times New Roman"/>
          <w:color w:val="000000"/>
          <w:sz w:val="20"/>
          <w:szCs w:val="20"/>
        </w:rPr>
        <w:t xml:space="preserve">badanie NDTK </w:t>
      </w:r>
      <w:r w:rsidRPr="00AC764B">
        <w:rPr>
          <w:rFonts w:ascii="Times New Roman" w:hAnsi="Times New Roman"/>
          <w:color w:val="000000"/>
          <w:sz w:val="20"/>
          <w:szCs w:val="20"/>
        </w:rPr>
        <w:t xml:space="preserve">z następowym opisem wszystkich zmian stwierdzanych w płucach, śródpiersiu, sercu, naczyniach wieńcowych, ścianie klatki piersiowej, ze szczególnym uwzględnieniem guzków płuca jako zmian mogących odpowiadać wczesnemu rakowi płuca </w:t>
      </w:r>
      <w:r>
        <w:rPr>
          <w:rFonts w:ascii="Times New Roman" w:hAnsi="Times New Roman"/>
          <w:color w:val="000000"/>
          <w:sz w:val="20"/>
          <w:szCs w:val="20"/>
        </w:rPr>
        <w:t xml:space="preserve"> (realizuje lekarz radiolog);</w:t>
      </w:r>
    </w:p>
    <w:p w:rsidR="008A2593" w:rsidRDefault="008A2593" w:rsidP="00722C0B">
      <w:pPr>
        <w:pStyle w:val="Akapitzlist"/>
        <w:numPr>
          <w:ilvl w:val="1"/>
          <w:numId w:val="9"/>
        </w:numPr>
        <w:spacing w:after="0" w:line="240" w:lineRule="auto"/>
        <w:contextualSpacing w:val="0"/>
        <w:jc w:val="both"/>
        <w:rPr>
          <w:rFonts w:ascii="Times New Roman" w:hAnsi="Times New Roman"/>
          <w:color w:val="000000"/>
          <w:sz w:val="20"/>
          <w:szCs w:val="20"/>
        </w:rPr>
      </w:pPr>
      <w:r>
        <w:rPr>
          <w:rFonts w:ascii="Times New Roman" w:hAnsi="Times New Roman"/>
          <w:color w:val="000000"/>
          <w:sz w:val="20"/>
          <w:szCs w:val="20"/>
        </w:rPr>
        <w:t xml:space="preserve">wizyta wynikowa </w:t>
      </w:r>
      <w:r w:rsidRPr="00AC764B">
        <w:rPr>
          <w:rFonts w:ascii="Times New Roman" w:hAnsi="Times New Roman"/>
          <w:color w:val="000000"/>
          <w:sz w:val="20"/>
          <w:szCs w:val="20"/>
        </w:rPr>
        <w:t xml:space="preserve">wyjaśnienie pacjentowi charakteru wykrytych zmian w płucach i zasad dalszego postępowania w zależności od wielkości i morfologii zmian, w tym dodatkowego badania NDTK za 6 lub 3 miesiące oraz badań inwazyjnych, które mogą prowadzić do zabiegu operacyjnego; w przypadku wykrycia rozedmy, która stanowi komponentę </w:t>
      </w:r>
      <w:proofErr w:type="spellStart"/>
      <w:r w:rsidRPr="00AC764B">
        <w:rPr>
          <w:rFonts w:ascii="Times New Roman" w:hAnsi="Times New Roman"/>
          <w:color w:val="000000"/>
          <w:sz w:val="20"/>
          <w:szCs w:val="20"/>
        </w:rPr>
        <w:t>POChP</w:t>
      </w:r>
      <w:proofErr w:type="spellEnd"/>
      <w:r w:rsidRPr="00AC764B">
        <w:rPr>
          <w:rFonts w:ascii="Times New Roman" w:hAnsi="Times New Roman"/>
          <w:color w:val="000000"/>
          <w:sz w:val="20"/>
          <w:szCs w:val="20"/>
        </w:rPr>
        <w:t xml:space="preserve">, osoba uczestnicząca w programie otrzyma konsultację pulmonologiczną i zalecenia dotyczące dalszego postępowania – dotyczy to pozostałych schorzeń układu oddechowego, które wykrywa się za pomocą NDTK (choroby śródmiąższowe płuc); </w:t>
      </w:r>
      <w:r w:rsidRPr="00AC764B">
        <w:rPr>
          <w:rFonts w:ascii="Times New Roman" w:hAnsi="Times New Roman"/>
          <w:color w:val="000000"/>
          <w:sz w:val="20"/>
          <w:szCs w:val="20"/>
        </w:rPr>
        <w:lastRenderedPageBreak/>
        <w:t>poinformowanie odnośnie zalecanych konsultacji u innych specjalistów (kardiolog, chirurg naczyniowy, endokrynolog) w przypadku wykrytych zmian patologicznych w bada</w:t>
      </w:r>
      <w:r>
        <w:rPr>
          <w:rFonts w:ascii="Times New Roman" w:hAnsi="Times New Roman"/>
          <w:color w:val="000000"/>
          <w:sz w:val="20"/>
          <w:szCs w:val="20"/>
        </w:rPr>
        <w:t>niu NDTK (blaszki miażdżycowe w </w:t>
      </w:r>
      <w:r w:rsidRPr="00AC764B">
        <w:rPr>
          <w:rFonts w:ascii="Times New Roman" w:hAnsi="Times New Roman"/>
          <w:color w:val="000000"/>
          <w:sz w:val="20"/>
          <w:szCs w:val="20"/>
        </w:rPr>
        <w:t xml:space="preserve">tętnicach wieńcowych, tętniak aorty, powiększenie tarczycy); informacja na temat corocznych badań NDTK w grupie zwiększonego ryzyka; </w:t>
      </w:r>
      <w:r>
        <w:rPr>
          <w:rFonts w:ascii="Times New Roman" w:hAnsi="Times New Roman"/>
          <w:color w:val="000000"/>
          <w:sz w:val="20"/>
          <w:szCs w:val="20"/>
        </w:rPr>
        <w:t>czas trwania wizyty 15 – 20 min (realizuje lekarz pulmonolog lub torakochirurg).</w:t>
      </w:r>
    </w:p>
    <w:p w:rsidR="008A2593" w:rsidRDefault="008A2593" w:rsidP="00722C0B">
      <w:pPr>
        <w:pStyle w:val="Akapitzlist"/>
        <w:numPr>
          <w:ilvl w:val="0"/>
          <w:numId w:val="9"/>
        </w:numPr>
        <w:spacing w:after="0" w:line="240" w:lineRule="auto"/>
        <w:contextualSpacing w:val="0"/>
        <w:jc w:val="both"/>
        <w:rPr>
          <w:rFonts w:ascii="Times New Roman" w:hAnsi="Times New Roman"/>
          <w:color w:val="000000"/>
          <w:sz w:val="20"/>
          <w:szCs w:val="20"/>
        </w:rPr>
      </w:pPr>
      <w:r>
        <w:rPr>
          <w:rFonts w:ascii="Times New Roman" w:hAnsi="Times New Roman"/>
          <w:color w:val="000000"/>
          <w:sz w:val="20"/>
          <w:szCs w:val="20"/>
        </w:rPr>
        <w:t>Po trzech wskazanych wizytach zaczyna się kolejny cykl badań (badanie NDTK i wizyta wynikowa) w </w:t>
      </w:r>
      <w:r w:rsidRPr="00AC764B">
        <w:rPr>
          <w:rFonts w:ascii="Times New Roman" w:hAnsi="Times New Roman"/>
          <w:color w:val="000000"/>
          <w:sz w:val="20"/>
          <w:szCs w:val="20"/>
        </w:rPr>
        <w:t xml:space="preserve">zależności od wielkości guzka według standardów NCCN i </w:t>
      </w:r>
      <w:proofErr w:type="spellStart"/>
      <w:r w:rsidRPr="00AC764B">
        <w:rPr>
          <w:rFonts w:ascii="Times New Roman" w:hAnsi="Times New Roman"/>
          <w:color w:val="000000"/>
          <w:sz w:val="20"/>
          <w:szCs w:val="20"/>
        </w:rPr>
        <w:t>Lung</w:t>
      </w:r>
      <w:r>
        <w:rPr>
          <w:rFonts w:ascii="Times New Roman" w:hAnsi="Times New Roman"/>
          <w:color w:val="000000"/>
          <w:sz w:val="20"/>
          <w:szCs w:val="20"/>
        </w:rPr>
        <w:t>RADS</w:t>
      </w:r>
      <w:proofErr w:type="spellEnd"/>
      <w:r>
        <w:rPr>
          <w:rFonts w:ascii="Times New Roman" w:hAnsi="Times New Roman"/>
          <w:color w:val="000000"/>
          <w:sz w:val="20"/>
          <w:szCs w:val="20"/>
        </w:rPr>
        <w:t>, po 3, 6 lub 12 miesiącach.</w:t>
      </w:r>
    </w:p>
    <w:p w:rsidR="008A2593" w:rsidRPr="00132B21" w:rsidRDefault="008A2593" w:rsidP="00722C0B">
      <w:pPr>
        <w:pStyle w:val="Akapitzlist"/>
        <w:numPr>
          <w:ilvl w:val="0"/>
          <w:numId w:val="9"/>
        </w:numPr>
        <w:spacing w:after="0" w:line="240" w:lineRule="auto"/>
        <w:contextualSpacing w:val="0"/>
        <w:jc w:val="both"/>
        <w:rPr>
          <w:rFonts w:ascii="Times New Roman" w:hAnsi="Times New Roman"/>
          <w:color w:val="000000"/>
          <w:sz w:val="20"/>
          <w:szCs w:val="20"/>
        </w:rPr>
      </w:pPr>
      <w:r>
        <w:rPr>
          <w:rFonts w:ascii="Times New Roman" w:hAnsi="Times New Roman"/>
          <w:color w:val="000000"/>
          <w:sz w:val="20"/>
          <w:szCs w:val="20"/>
        </w:rPr>
        <w:t xml:space="preserve">W </w:t>
      </w:r>
      <w:r w:rsidRPr="00AC764B">
        <w:rPr>
          <w:rFonts w:ascii="Times New Roman" w:hAnsi="Times New Roman"/>
          <w:color w:val="000000"/>
          <w:sz w:val="20"/>
          <w:szCs w:val="20"/>
        </w:rPr>
        <w:t>przypadku wykrycia guzka, który wymaga diagnostyki i zabiegu operacyjnego pacjent nie w</w:t>
      </w:r>
      <w:r>
        <w:rPr>
          <w:rFonts w:ascii="Times New Roman" w:hAnsi="Times New Roman"/>
          <w:color w:val="000000"/>
          <w:sz w:val="20"/>
          <w:szCs w:val="20"/>
        </w:rPr>
        <w:t xml:space="preserve">raca według powyższego schematu </w:t>
      </w:r>
      <w:r w:rsidRPr="00AC764B">
        <w:rPr>
          <w:rFonts w:ascii="Times New Roman" w:hAnsi="Times New Roman"/>
          <w:color w:val="000000"/>
          <w:sz w:val="20"/>
          <w:szCs w:val="20"/>
        </w:rPr>
        <w:t>do badań przesiewowych</w:t>
      </w:r>
      <w:r>
        <w:rPr>
          <w:rFonts w:ascii="Times New Roman" w:hAnsi="Times New Roman"/>
          <w:color w:val="000000"/>
          <w:sz w:val="20"/>
          <w:szCs w:val="20"/>
        </w:rPr>
        <w:t>.</w:t>
      </w:r>
    </w:p>
    <w:p w:rsidR="00DE3BE2" w:rsidRPr="00DE3BE2" w:rsidRDefault="008A2593" w:rsidP="00722C0B">
      <w:pPr>
        <w:pStyle w:val="Akapitzlist"/>
        <w:numPr>
          <w:ilvl w:val="0"/>
          <w:numId w:val="9"/>
        </w:numPr>
        <w:spacing w:after="0" w:line="240" w:lineRule="auto"/>
        <w:contextualSpacing w:val="0"/>
        <w:jc w:val="both"/>
        <w:rPr>
          <w:rFonts w:ascii="Times New Roman" w:hAnsi="Times New Roman"/>
          <w:color w:val="000000"/>
          <w:sz w:val="20"/>
          <w:szCs w:val="20"/>
        </w:rPr>
      </w:pPr>
      <w:r>
        <w:rPr>
          <w:rFonts w:ascii="Times New Roman" w:hAnsi="Times New Roman"/>
          <w:sz w:val="20"/>
          <w:szCs w:val="20"/>
          <w:shd w:val="clear" w:color="auto" w:fill="FFFFFF"/>
        </w:rPr>
        <w:t>Zgodnie z OPWWRP ś</w:t>
      </w:r>
      <w:r w:rsidRPr="00AC764B">
        <w:rPr>
          <w:rFonts w:ascii="Times New Roman" w:hAnsi="Times New Roman"/>
          <w:sz w:val="20"/>
          <w:szCs w:val="20"/>
          <w:shd w:val="clear" w:color="auto" w:fill="FFFFFF"/>
        </w:rPr>
        <w:t>wiadczenia, o których mowa w ust. 1 powinny być realizowane</w:t>
      </w:r>
      <w:r>
        <w:rPr>
          <w:rFonts w:ascii="Times New Roman" w:hAnsi="Times New Roman"/>
          <w:sz w:val="20"/>
          <w:szCs w:val="20"/>
          <w:shd w:val="clear" w:color="auto" w:fill="FFFFFF"/>
        </w:rPr>
        <w:t xml:space="preserve"> w</w:t>
      </w:r>
      <w:r w:rsidRPr="00AC764B">
        <w:rPr>
          <w:rFonts w:ascii="Times New Roman" w:hAnsi="Times New Roman"/>
          <w:sz w:val="20"/>
          <w:szCs w:val="20"/>
          <w:shd w:val="clear" w:color="auto" w:fill="FFFFFF"/>
        </w:rPr>
        <w:t xml:space="preserve"> godzinach popołudniowych i wieczornych, co przyczyni się do zmniejszenia barier w dostępie do badań profilaktycznych dla osób pracujących</w:t>
      </w:r>
      <w:r>
        <w:rPr>
          <w:rFonts w:ascii="Times New Roman" w:hAnsi="Times New Roman"/>
          <w:sz w:val="20"/>
          <w:szCs w:val="20"/>
          <w:shd w:val="clear" w:color="auto" w:fill="FFFFFF"/>
        </w:rPr>
        <w:t>.</w:t>
      </w:r>
    </w:p>
    <w:p w:rsidR="008A2593" w:rsidRPr="00DE3BE2" w:rsidRDefault="008A2593" w:rsidP="00722C0B">
      <w:pPr>
        <w:pStyle w:val="Akapitzlist"/>
        <w:numPr>
          <w:ilvl w:val="0"/>
          <w:numId w:val="9"/>
        </w:numPr>
        <w:spacing w:after="0" w:line="240" w:lineRule="auto"/>
        <w:contextualSpacing w:val="0"/>
        <w:jc w:val="both"/>
        <w:rPr>
          <w:rFonts w:ascii="Times New Roman" w:hAnsi="Times New Roman"/>
          <w:color w:val="000000"/>
          <w:sz w:val="20"/>
          <w:szCs w:val="20"/>
        </w:rPr>
      </w:pPr>
      <w:r w:rsidRPr="00DE3BE2">
        <w:rPr>
          <w:rFonts w:ascii="Times New Roman" w:hAnsi="Times New Roman"/>
          <w:sz w:val="20"/>
          <w:szCs w:val="20"/>
          <w:shd w:val="clear" w:color="auto" w:fill="FFFFFF"/>
        </w:rPr>
        <w:t>Sposób realizacji świadczeń może podlegać niewielkim modyfikacjom wynikającym z ustaleń Rady ds. Oceny i Ewaluacji w Ramach Programu.</w:t>
      </w:r>
    </w:p>
    <w:p w:rsidR="00DE3BE2" w:rsidRPr="005C27BF" w:rsidRDefault="00DE3BE2" w:rsidP="00722C0B">
      <w:pPr>
        <w:pStyle w:val="Akapitzlist"/>
        <w:numPr>
          <w:ilvl w:val="0"/>
          <w:numId w:val="9"/>
        </w:numPr>
        <w:spacing w:after="0" w:line="240" w:lineRule="auto"/>
        <w:contextualSpacing w:val="0"/>
        <w:jc w:val="both"/>
        <w:rPr>
          <w:rFonts w:ascii="Times New Roman" w:hAnsi="Times New Roman"/>
          <w:color w:val="000000"/>
          <w:sz w:val="20"/>
          <w:szCs w:val="20"/>
        </w:rPr>
      </w:pPr>
      <w:r>
        <w:rPr>
          <w:rFonts w:ascii="Times New Roman" w:hAnsi="Times New Roman"/>
          <w:sz w:val="20"/>
          <w:szCs w:val="20"/>
          <w:shd w:val="clear" w:color="auto" w:fill="FFFFFF"/>
        </w:rPr>
        <w:t xml:space="preserve">Planowany okres współpracy do 31 grudnia 2022 r.; może ulec wydłużeniu w przypadku przedłużenia realizacji Projektu. </w:t>
      </w:r>
    </w:p>
    <w:p w:rsidR="005C27BF" w:rsidRPr="00FA6F07" w:rsidRDefault="005C27BF" w:rsidP="00722C0B">
      <w:pPr>
        <w:pStyle w:val="Akapitzlist"/>
        <w:numPr>
          <w:ilvl w:val="0"/>
          <w:numId w:val="9"/>
        </w:numPr>
        <w:spacing w:after="0" w:line="240" w:lineRule="auto"/>
        <w:contextualSpacing w:val="0"/>
        <w:jc w:val="both"/>
        <w:rPr>
          <w:rFonts w:ascii="Times New Roman" w:hAnsi="Times New Roman"/>
          <w:color w:val="000000"/>
          <w:sz w:val="20"/>
          <w:szCs w:val="20"/>
        </w:rPr>
      </w:pPr>
      <w:r>
        <w:rPr>
          <w:rFonts w:ascii="Times New Roman" w:hAnsi="Times New Roman"/>
          <w:sz w:val="20"/>
          <w:szCs w:val="20"/>
          <w:shd w:val="clear" w:color="auto" w:fill="FFFFFF"/>
        </w:rPr>
        <w:t xml:space="preserve">Placówka może zadeklarować objęcie wsparciem maksymalnie 130 pacjentów. </w:t>
      </w:r>
    </w:p>
    <w:p w:rsidR="00FA6F07" w:rsidRPr="00DE3BE2" w:rsidRDefault="00FA6F07" w:rsidP="00722C0B">
      <w:pPr>
        <w:pStyle w:val="Akapitzlist"/>
        <w:numPr>
          <w:ilvl w:val="0"/>
          <w:numId w:val="9"/>
        </w:numPr>
        <w:spacing w:after="0" w:line="240" w:lineRule="auto"/>
        <w:contextualSpacing w:val="0"/>
        <w:jc w:val="both"/>
        <w:rPr>
          <w:rFonts w:ascii="Times New Roman" w:hAnsi="Times New Roman"/>
          <w:color w:val="000000"/>
          <w:sz w:val="20"/>
          <w:szCs w:val="20"/>
        </w:rPr>
      </w:pPr>
      <w:r w:rsidRPr="00E1695A">
        <w:rPr>
          <w:rFonts w:ascii="Times New Roman" w:hAnsi="Times New Roman"/>
          <w:color w:val="000000"/>
          <w:sz w:val="20"/>
          <w:szCs w:val="20"/>
        </w:rPr>
        <w:t xml:space="preserve">ŚCO zastrzega możliwość zmiany umowy w zakresie liczby pacjentów </w:t>
      </w:r>
      <w:r>
        <w:rPr>
          <w:rFonts w:ascii="Times New Roman" w:hAnsi="Times New Roman"/>
          <w:color w:val="000000"/>
          <w:sz w:val="20"/>
          <w:szCs w:val="20"/>
        </w:rPr>
        <w:t>biorących udział w programie w danym</w:t>
      </w:r>
      <w:r w:rsidRPr="00E1695A">
        <w:rPr>
          <w:rFonts w:ascii="Times New Roman" w:hAnsi="Times New Roman"/>
          <w:color w:val="000000"/>
          <w:sz w:val="20"/>
          <w:szCs w:val="20"/>
        </w:rPr>
        <w:t xml:space="preserve"> </w:t>
      </w:r>
      <w:r>
        <w:rPr>
          <w:rFonts w:ascii="Times New Roman" w:hAnsi="Times New Roman"/>
          <w:color w:val="000000"/>
          <w:sz w:val="20"/>
          <w:szCs w:val="20"/>
        </w:rPr>
        <w:t>ośrodku</w:t>
      </w:r>
      <w:r w:rsidRPr="00E1695A">
        <w:rPr>
          <w:rFonts w:ascii="Times New Roman" w:hAnsi="Times New Roman"/>
          <w:color w:val="000000"/>
          <w:sz w:val="20"/>
          <w:szCs w:val="20"/>
        </w:rPr>
        <w:t xml:space="preserve">, dopuszczając zwiększenie liczby pacjentów w przypadku, gdy inne </w:t>
      </w:r>
      <w:r>
        <w:rPr>
          <w:rFonts w:ascii="Times New Roman" w:hAnsi="Times New Roman"/>
          <w:color w:val="000000"/>
          <w:sz w:val="20"/>
          <w:szCs w:val="20"/>
        </w:rPr>
        <w:t>ośrodki</w:t>
      </w:r>
      <w:r w:rsidRPr="00E1695A">
        <w:rPr>
          <w:rFonts w:ascii="Times New Roman" w:hAnsi="Times New Roman"/>
          <w:color w:val="000000"/>
          <w:sz w:val="20"/>
          <w:szCs w:val="20"/>
        </w:rPr>
        <w:t xml:space="preserve"> nie </w:t>
      </w:r>
      <w:r>
        <w:rPr>
          <w:rFonts w:ascii="Times New Roman" w:hAnsi="Times New Roman"/>
          <w:color w:val="000000"/>
          <w:sz w:val="20"/>
          <w:szCs w:val="20"/>
        </w:rPr>
        <w:t>zakwalifikują</w:t>
      </w:r>
      <w:r w:rsidRPr="00E1695A">
        <w:rPr>
          <w:rFonts w:ascii="Times New Roman" w:hAnsi="Times New Roman"/>
          <w:color w:val="000000"/>
          <w:sz w:val="20"/>
          <w:szCs w:val="20"/>
        </w:rPr>
        <w:t xml:space="preserve"> odpowiedniej </w:t>
      </w:r>
      <w:r>
        <w:rPr>
          <w:rFonts w:ascii="Times New Roman" w:hAnsi="Times New Roman"/>
          <w:color w:val="000000"/>
          <w:sz w:val="20"/>
          <w:szCs w:val="20"/>
        </w:rPr>
        <w:t>liczby pacjentów do P</w:t>
      </w:r>
      <w:r w:rsidRPr="004E6843">
        <w:rPr>
          <w:rFonts w:ascii="Times New Roman" w:hAnsi="Times New Roman"/>
          <w:color w:val="000000"/>
          <w:sz w:val="20"/>
          <w:szCs w:val="20"/>
        </w:rPr>
        <w:t>rojektu</w:t>
      </w:r>
      <w:r>
        <w:rPr>
          <w:rFonts w:ascii="Times New Roman" w:hAnsi="Times New Roman"/>
          <w:color w:val="000000"/>
          <w:sz w:val="20"/>
          <w:szCs w:val="20"/>
        </w:rPr>
        <w:t>.</w:t>
      </w:r>
    </w:p>
    <w:p w:rsidR="00EB0210" w:rsidRDefault="00EB0210" w:rsidP="009C1FBC">
      <w:pPr>
        <w:tabs>
          <w:tab w:val="left" w:pos="360"/>
        </w:tabs>
        <w:autoSpaceDE w:val="0"/>
        <w:autoSpaceDN w:val="0"/>
        <w:adjustRightInd w:val="0"/>
        <w:spacing w:after="0" w:line="360" w:lineRule="auto"/>
        <w:jc w:val="center"/>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III. Warunki, jakie muszą spełniać podmioty</w:t>
      </w:r>
      <w:r w:rsidR="009C1FBC">
        <w:rPr>
          <w:rFonts w:ascii="Times New Roman" w:eastAsia="Times New Roman" w:hAnsi="Times New Roman" w:cs="Times New Roman"/>
          <w:b/>
          <w:color w:val="000000" w:themeColor="text1"/>
          <w:sz w:val="20"/>
          <w:szCs w:val="20"/>
          <w:lang w:eastAsia="pl-PL"/>
        </w:rPr>
        <w:t xml:space="preserve"> </w:t>
      </w:r>
      <w:r>
        <w:rPr>
          <w:rFonts w:ascii="Times New Roman" w:eastAsia="Times New Roman" w:hAnsi="Times New Roman" w:cs="Times New Roman"/>
          <w:b/>
          <w:color w:val="000000" w:themeColor="text1"/>
          <w:sz w:val="20"/>
          <w:szCs w:val="20"/>
          <w:lang w:eastAsia="pl-PL"/>
        </w:rPr>
        <w:t>składające ofertę</w:t>
      </w:r>
    </w:p>
    <w:p w:rsidR="00EB0210" w:rsidRDefault="00EB0210" w:rsidP="00EB0210">
      <w:pPr>
        <w:tabs>
          <w:tab w:val="left" w:pos="360"/>
        </w:tabs>
        <w:autoSpaceDE w:val="0"/>
        <w:autoSpaceDN w:val="0"/>
        <w:adjustRightInd w:val="0"/>
        <w:spacing w:after="0" w:line="360" w:lineRule="auto"/>
        <w:jc w:val="both"/>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ab/>
        <w:t>Podmioty, zamierzające złożyć ofertę, muszą spełniać następujące wymogi:</w:t>
      </w:r>
    </w:p>
    <w:p w:rsidR="00761E65" w:rsidRDefault="00EB0210" w:rsidP="00722C0B">
      <w:pPr>
        <w:pStyle w:val="Akapitzlist"/>
        <w:numPr>
          <w:ilvl w:val="0"/>
          <w:numId w:val="3"/>
        </w:numPr>
        <w:spacing w:after="0" w:line="360" w:lineRule="auto"/>
        <w:jc w:val="both"/>
        <w:rPr>
          <w:rFonts w:ascii="Times New Roman" w:hAnsi="Times New Roman" w:cs="Times New Roman"/>
          <w:color w:val="000000" w:themeColor="text1"/>
          <w:sz w:val="20"/>
          <w:szCs w:val="20"/>
        </w:rPr>
      </w:pPr>
      <w:r w:rsidRPr="00761E65">
        <w:rPr>
          <w:rFonts w:ascii="Times New Roman" w:hAnsi="Times New Roman" w:cs="Times New Roman"/>
          <w:color w:val="000000" w:themeColor="text1"/>
          <w:sz w:val="20"/>
          <w:szCs w:val="20"/>
        </w:rPr>
        <w:t xml:space="preserve">posiadać status </w:t>
      </w:r>
      <w:r w:rsidR="00761E65">
        <w:rPr>
          <w:rFonts w:ascii="Times New Roman" w:hAnsi="Times New Roman" w:cs="Times New Roman"/>
          <w:color w:val="000000" w:themeColor="text1"/>
          <w:sz w:val="20"/>
          <w:szCs w:val="20"/>
        </w:rPr>
        <w:t>podmiotu wykonującego działalność leczniczą działającego</w:t>
      </w:r>
      <w:r w:rsidRPr="00761E65">
        <w:rPr>
          <w:rFonts w:ascii="Times New Roman" w:hAnsi="Times New Roman" w:cs="Times New Roman"/>
          <w:color w:val="000000" w:themeColor="text1"/>
          <w:sz w:val="20"/>
          <w:szCs w:val="20"/>
        </w:rPr>
        <w:t xml:space="preserve"> na podstawie obowiązujących przepisów prawa, w tym ustawy z dnia 15 kwietnia 2011 r. o działalności</w:t>
      </w:r>
      <w:r w:rsidR="00761E65">
        <w:rPr>
          <w:rFonts w:ascii="Times New Roman" w:hAnsi="Times New Roman" w:cs="Times New Roman"/>
          <w:color w:val="000000" w:themeColor="text1"/>
          <w:sz w:val="20"/>
          <w:szCs w:val="20"/>
        </w:rPr>
        <w:t xml:space="preserve"> leczniczej;</w:t>
      </w:r>
    </w:p>
    <w:p w:rsidR="005C63BF" w:rsidRPr="00761E65" w:rsidRDefault="00EB0210" w:rsidP="00722C0B">
      <w:pPr>
        <w:pStyle w:val="Akapitzlist"/>
        <w:numPr>
          <w:ilvl w:val="0"/>
          <w:numId w:val="3"/>
        </w:numPr>
        <w:spacing w:after="0" w:line="360" w:lineRule="auto"/>
        <w:jc w:val="both"/>
        <w:rPr>
          <w:rFonts w:ascii="Times New Roman" w:hAnsi="Times New Roman" w:cs="Times New Roman"/>
          <w:color w:val="000000" w:themeColor="text1"/>
          <w:sz w:val="20"/>
          <w:szCs w:val="20"/>
        </w:rPr>
      </w:pPr>
      <w:r w:rsidRPr="00761E65">
        <w:rPr>
          <w:rFonts w:ascii="Times New Roman" w:hAnsi="Times New Roman" w:cs="Times New Roman"/>
          <w:color w:val="000000" w:themeColor="text1"/>
          <w:sz w:val="20"/>
          <w:szCs w:val="20"/>
        </w:rPr>
        <w:t>posiadać siedzibę na terenie</w:t>
      </w:r>
      <w:r w:rsidR="005C63BF" w:rsidRPr="00761E65">
        <w:rPr>
          <w:rFonts w:ascii="Times New Roman" w:hAnsi="Times New Roman" w:cs="Times New Roman"/>
          <w:color w:val="000000" w:themeColor="text1"/>
          <w:sz w:val="20"/>
          <w:szCs w:val="20"/>
        </w:rPr>
        <w:t xml:space="preserve"> jednego z regionów</w:t>
      </w:r>
      <w:r w:rsidR="000E4047" w:rsidRPr="00761E65">
        <w:rPr>
          <w:rFonts w:ascii="Times New Roman" w:hAnsi="Times New Roman" w:cs="Times New Roman"/>
          <w:color w:val="000000" w:themeColor="text1"/>
          <w:sz w:val="20"/>
          <w:szCs w:val="20"/>
        </w:rPr>
        <w:t>:</w:t>
      </w:r>
    </w:p>
    <w:p w:rsidR="00627E7A" w:rsidRDefault="00333447" w:rsidP="00627E7A">
      <w:pPr>
        <w:pStyle w:val="Akapitzlist"/>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D02D2B">
        <w:rPr>
          <w:rFonts w:ascii="Times New Roman" w:hAnsi="Times New Roman" w:cs="Times New Roman"/>
          <w:color w:val="000000" w:themeColor="text1"/>
          <w:sz w:val="20"/>
          <w:szCs w:val="20"/>
        </w:rPr>
        <w:t xml:space="preserve">) </w:t>
      </w:r>
      <w:r w:rsidR="00D02D2B" w:rsidRPr="008172E8">
        <w:rPr>
          <w:rFonts w:ascii="Times New Roman" w:hAnsi="Times New Roman" w:cs="Times New Roman"/>
          <w:color w:val="000000" w:themeColor="text1"/>
          <w:sz w:val="20"/>
          <w:szCs w:val="20"/>
        </w:rPr>
        <w:t>region nr 3-</w:t>
      </w:r>
      <w:r w:rsidR="00AE004E" w:rsidRPr="008172E8">
        <w:rPr>
          <w:rFonts w:ascii="Times New Roman" w:hAnsi="Times New Roman" w:cs="Times New Roman"/>
          <w:color w:val="000000" w:themeColor="text1"/>
          <w:sz w:val="20"/>
          <w:szCs w:val="20"/>
        </w:rPr>
        <w:t>powiat</w:t>
      </w:r>
      <w:r w:rsidR="00D02D2B" w:rsidRPr="008172E8">
        <w:rPr>
          <w:rFonts w:ascii="Times New Roman" w:hAnsi="Times New Roman" w:cs="Times New Roman"/>
          <w:color w:val="000000" w:themeColor="text1"/>
          <w:sz w:val="20"/>
          <w:szCs w:val="20"/>
        </w:rPr>
        <w:t>y</w:t>
      </w:r>
      <w:r w:rsidR="00D02D2B">
        <w:rPr>
          <w:rFonts w:ascii="Times New Roman" w:hAnsi="Times New Roman" w:cs="Times New Roman"/>
          <w:color w:val="000000" w:themeColor="text1"/>
          <w:sz w:val="20"/>
          <w:szCs w:val="20"/>
        </w:rPr>
        <w:t>:</w:t>
      </w:r>
      <w:r w:rsidR="00AE004E">
        <w:rPr>
          <w:rFonts w:ascii="Times New Roman" w:hAnsi="Times New Roman" w:cs="Times New Roman"/>
          <w:color w:val="000000" w:themeColor="text1"/>
          <w:sz w:val="20"/>
          <w:szCs w:val="20"/>
        </w:rPr>
        <w:t xml:space="preserve"> </w:t>
      </w:r>
      <w:r w:rsidR="00203DAD">
        <w:rPr>
          <w:rFonts w:ascii="Times New Roman" w:hAnsi="Times New Roman" w:cs="Times New Roman"/>
          <w:color w:val="000000" w:themeColor="text1"/>
          <w:sz w:val="20"/>
          <w:szCs w:val="20"/>
        </w:rPr>
        <w:t>chrzanowski</w:t>
      </w:r>
      <w:r w:rsidR="00AE004E">
        <w:rPr>
          <w:rFonts w:ascii="Times New Roman" w:hAnsi="Times New Roman" w:cs="Times New Roman"/>
          <w:color w:val="000000" w:themeColor="text1"/>
          <w:sz w:val="20"/>
          <w:szCs w:val="20"/>
        </w:rPr>
        <w:t>, krakowski, wielicki, bocheński</w:t>
      </w:r>
      <w:r w:rsidR="00203DAD">
        <w:rPr>
          <w:rFonts w:ascii="Times New Roman" w:hAnsi="Times New Roman" w:cs="Times New Roman"/>
          <w:color w:val="000000" w:themeColor="text1"/>
          <w:sz w:val="20"/>
          <w:szCs w:val="20"/>
        </w:rPr>
        <w:t xml:space="preserve">, miechowski, olkuski, </w:t>
      </w:r>
      <w:r>
        <w:rPr>
          <w:rFonts w:ascii="Times New Roman" w:hAnsi="Times New Roman" w:cs="Times New Roman"/>
          <w:color w:val="000000" w:themeColor="text1"/>
          <w:sz w:val="20"/>
          <w:szCs w:val="20"/>
        </w:rPr>
        <w:t>proszowicki, miasto Kraków</w:t>
      </w:r>
    </w:p>
    <w:p w:rsidR="00203DAD" w:rsidRPr="008172E8" w:rsidRDefault="00333447" w:rsidP="00627E7A">
      <w:pPr>
        <w:pStyle w:val="Akapitzlist"/>
        <w:spacing w:after="0"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D02D2B" w:rsidRPr="008172E8">
        <w:rPr>
          <w:rFonts w:ascii="Times New Roman" w:hAnsi="Times New Roman" w:cs="Times New Roman"/>
          <w:color w:val="000000" w:themeColor="text1"/>
          <w:sz w:val="20"/>
          <w:szCs w:val="20"/>
        </w:rPr>
        <w:t xml:space="preserve">) region nr 4-powiaty: </w:t>
      </w:r>
      <w:r w:rsidR="00AE004E" w:rsidRPr="008172E8">
        <w:rPr>
          <w:rFonts w:ascii="Times New Roman" w:hAnsi="Times New Roman" w:cs="Times New Roman"/>
          <w:color w:val="000000" w:themeColor="text1"/>
          <w:sz w:val="20"/>
          <w:szCs w:val="20"/>
        </w:rPr>
        <w:t>ta</w:t>
      </w:r>
      <w:r w:rsidR="00D02D2B" w:rsidRPr="008172E8">
        <w:rPr>
          <w:rFonts w:ascii="Times New Roman" w:hAnsi="Times New Roman" w:cs="Times New Roman"/>
          <w:color w:val="000000" w:themeColor="text1"/>
          <w:sz w:val="20"/>
          <w:szCs w:val="20"/>
        </w:rPr>
        <w:t>trzański, nowotarski</w:t>
      </w:r>
      <w:r w:rsidR="00AE004E" w:rsidRPr="008172E8">
        <w:rPr>
          <w:rFonts w:ascii="Times New Roman" w:hAnsi="Times New Roman" w:cs="Times New Roman"/>
          <w:color w:val="000000" w:themeColor="text1"/>
          <w:sz w:val="20"/>
          <w:szCs w:val="20"/>
        </w:rPr>
        <w:t>, suski, myślenicki</w:t>
      </w:r>
      <w:r w:rsidR="00D02D2B" w:rsidRPr="008172E8">
        <w:rPr>
          <w:rFonts w:ascii="Times New Roman" w:hAnsi="Times New Roman" w:cs="Times New Roman"/>
          <w:color w:val="000000" w:themeColor="text1"/>
          <w:sz w:val="20"/>
          <w:szCs w:val="20"/>
        </w:rPr>
        <w:t>, wadowicki, oświęcimski</w:t>
      </w:r>
      <w:r w:rsidR="00C91139" w:rsidRPr="008172E8">
        <w:rPr>
          <w:rFonts w:ascii="Times New Roman" w:hAnsi="Times New Roman" w:cs="Times New Roman"/>
          <w:color w:val="000000" w:themeColor="text1"/>
          <w:sz w:val="20"/>
          <w:szCs w:val="20"/>
        </w:rPr>
        <w:t>;</w:t>
      </w:r>
    </w:p>
    <w:p w:rsidR="00D02D2B" w:rsidRPr="008172E8" w:rsidRDefault="00333447" w:rsidP="00D02D2B">
      <w:pPr>
        <w:pStyle w:val="Akapitzlist"/>
        <w:spacing w:after="0" w:line="360" w:lineRule="auto"/>
        <w:jc w:val="both"/>
        <w:rPr>
          <w:rFonts w:ascii="Times New Roman" w:hAnsi="Times New Roman" w:cs="Times New Roman"/>
          <w:color w:val="000000" w:themeColor="text1"/>
          <w:sz w:val="20"/>
          <w:szCs w:val="20"/>
        </w:rPr>
      </w:pPr>
      <w:r w:rsidRPr="008172E8">
        <w:rPr>
          <w:rFonts w:ascii="Times New Roman" w:hAnsi="Times New Roman" w:cs="Times New Roman"/>
          <w:color w:val="000000" w:themeColor="text1"/>
          <w:sz w:val="20"/>
          <w:szCs w:val="20"/>
        </w:rPr>
        <w:t>3</w:t>
      </w:r>
      <w:r w:rsidR="00D02D2B" w:rsidRPr="008172E8">
        <w:rPr>
          <w:rFonts w:ascii="Times New Roman" w:hAnsi="Times New Roman" w:cs="Times New Roman"/>
          <w:color w:val="000000" w:themeColor="text1"/>
          <w:sz w:val="20"/>
          <w:szCs w:val="20"/>
        </w:rPr>
        <w:t>) region nr 6-powiaty: ja</w:t>
      </w:r>
      <w:r w:rsidR="00C91139" w:rsidRPr="008172E8">
        <w:rPr>
          <w:rFonts w:ascii="Times New Roman" w:hAnsi="Times New Roman" w:cs="Times New Roman"/>
          <w:color w:val="000000" w:themeColor="text1"/>
          <w:sz w:val="20"/>
          <w:szCs w:val="20"/>
        </w:rPr>
        <w:t>sielski, dębicki, mielecki, tarnobrzeski, stalowowolski, niżański, kolbuszowski, rzeszowski, ropczycko-sędzisz</w:t>
      </w:r>
      <w:r w:rsidRPr="008172E8">
        <w:rPr>
          <w:rFonts w:ascii="Times New Roman" w:hAnsi="Times New Roman" w:cs="Times New Roman"/>
          <w:color w:val="000000" w:themeColor="text1"/>
          <w:sz w:val="20"/>
          <w:szCs w:val="20"/>
        </w:rPr>
        <w:t>owski, strzyżowski, krośnieński, miasta: Krosno, Tarnobrzeg, Rzeszów</w:t>
      </w:r>
    </w:p>
    <w:p w:rsidR="00C91139" w:rsidRPr="00D02D2B" w:rsidRDefault="00333447" w:rsidP="00D02D2B">
      <w:pPr>
        <w:pStyle w:val="Akapitzlist"/>
        <w:spacing w:after="0" w:line="360" w:lineRule="auto"/>
        <w:jc w:val="both"/>
        <w:rPr>
          <w:rFonts w:ascii="Times New Roman" w:hAnsi="Times New Roman" w:cs="Times New Roman"/>
          <w:color w:val="000000" w:themeColor="text1"/>
          <w:sz w:val="20"/>
          <w:szCs w:val="20"/>
        </w:rPr>
      </w:pPr>
      <w:r w:rsidRPr="008172E8">
        <w:rPr>
          <w:rFonts w:ascii="Times New Roman" w:hAnsi="Times New Roman" w:cs="Times New Roman"/>
          <w:color w:val="000000" w:themeColor="text1"/>
          <w:sz w:val="20"/>
          <w:szCs w:val="20"/>
        </w:rPr>
        <w:t>4</w:t>
      </w:r>
      <w:r w:rsidR="00472417" w:rsidRPr="008172E8">
        <w:rPr>
          <w:rFonts w:ascii="Times New Roman" w:hAnsi="Times New Roman" w:cs="Times New Roman"/>
          <w:color w:val="000000" w:themeColor="text1"/>
          <w:sz w:val="20"/>
          <w:szCs w:val="20"/>
        </w:rPr>
        <w:t>)</w:t>
      </w:r>
      <w:r w:rsidR="00C91139" w:rsidRPr="008172E8">
        <w:rPr>
          <w:rFonts w:ascii="Times New Roman" w:hAnsi="Times New Roman" w:cs="Times New Roman"/>
          <w:color w:val="000000" w:themeColor="text1"/>
          <w:sz w:val="20"/>
          <w:szCs w:val="20"/>
        </w:rPr>
        <w:t>region nr 7-</w:t>
      </w:r>
      <w:r w:rsidR="00C91139">
        <w:rPr>
          <w:rFonts w:ascii="Times New Roman" w:hAnsi="Times New Roman" w:cs="Times New Roman"/>
          <w:color w:val="000000" w:themeColor="text1"/>
          <w:sz w:val="20"/>
          <w:szCs w:val="20"/>
        </w:rPr>
        <w:t>powiaty: lubaczowski, bieszczadzki, leski, sanocki, brzozowski, łańcucki, leżajski, prze</w:t>
      </w:r>
      <w:r w:rsidR="00761E65">
        <w:rPr>
          <w:rFonts w:ascii="Times New Roman" w:hAnsi="Times New Roman" w:cs="Times New Roman"/>
          <w:color w:val="000000" w:themeColor="text1"/>
          <w:sz w:val="20"/>
          <w:szCs w:val="20"/>
        </w:rPr>
        <w:t>worski, przemy</w:t>
      </w:r>
      <w:r>
        <w:rPr>
          <w:rFonts w:ascii="Times New Roman" w:hAnsi="Times New Roman" w:cs="Times New Roman"/>
          <w:color w:val="000000" w:themeColor="text1"/>
          <w:sz w:val="20"/>
          <w:szCs w:val="20"/>
        </w:rPr>
        <w:t>ski, jarosławski, miasto Przemyśl</w:t>
      </w:r>
    </w:p>
    <w:p w:rsidR="00EB0210" w:rsidRPr="00761E65" w:rsidRDefault="00EB0210" w:rsidP="00722C0B">
      <w:pPr>
        <w:pStyle w:val="Akapitzlist"/>
        <w:numPr>
          <w:ilvl w:val="0"/>
          <w:numId w:val="3"/>
        </w:numPr>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hAnsi="Times New Roman" w:cs="Times New Roman"/>
          <w:color w:val="000000" w:themeColor="text1"/>
          <w:sz w:val="20"/>
          <w:szCs w:val="20"/>
        </w:rPr>
        <w:t>dysponować zasobami ludzkimi, technicznymi oraz miejscem umożliwiając</w:t>
      </w:r>
      <w:r w:rsidR="00C91139">
        <w:rPr>
          <w:rFonts w:ascii="Times New Roman" w:hAnsi="Times New Roman" w:cs="Times New Roman"/>
          <w:color w:val="000000" w:themeColor="text1"/>
          <w:sz w:val="20"/>
          <w:szCs w:val="20"/>
        </w:rPr>
        <w:t xml:space="preserve">ym </w:t>
      </w:r>
      <w:r w:rsidR="00E6647D">
        <w:rPr>
          <w:rFonts w:ascii="Times New Roman" w:hAnsi="Times New Roman" w:cs="Times New Roman"/>
          <w:color w:val="000000" w:themeColor="text1"/>
          <w:sz w:val="20"/>
          <w:szCs w:val="20"/>
        </w:rPr>
        <w:t xml:space="preserve">realizację świadczeń medycznych zgodnie </w:t>
      </w:r>
      <w:r w:rsidR="00761E65">
        <w:rPr>
          <w:rFonts w:ascii="Times New Roman" w:hAnsi="Times New Roman" w:cs="Times New Roman"/>
          <w:color w:val="000000" w:themeColor="text1"/>
          <w:sz w:val="20"/>
          <w:szCs w:val="20"/>
        </w:rPr>
        <w:t>z OP</w:t>
      </w:r>
      <w:r w:rsidR="00D60023">
        <w:rPr>
          <w:rFonts w:ascii="Times New Roman" w:hAnsi="Times New Roman" w:cs="Times New Roman"/>
          <w:color w:val="000000" w:themeColor="text1"/>
          <w:sz w:val="20"/>
          <w:szCs w:val="20"/>
        </w:rPr>
        <w:t>WWRP (stanowiącym załącznik nr 3</w:t>
      </w:r>
      <w:r w:rsidR="00761E65">
        <w:rPr>
          <w:rFonts w:ascii="Times New Roman" w:hAnsi="Times New Roman" w:cs="Times New Roman"/>
          <w:color w:val="000000" w:themeColor="text1"/>
          <w:sz w:val="20"/>
          <w:szCs w:val="20"/>
        </w:rPr>
        <w:t xml:space="preserve"> do niniejszego ogłoszenia). </w:t>
      </w:r>
    </w:p>
    <w:p w:rsidR="00EB0210" w:rsidRPr="00907DB8" w:rsidRDefault="00EB0210" w:rsidP="00907DB8">
      <w:pPr>
        <w:tabs>
          <w:tab w:val="left" w:pos="360"/>
        </w:tabs>
        <w:autoSpaceDE w:val="0"/>
        <w:autoSpaceDN w:val="0"/>
        <w:adjustRightInd w:val="0"/>
        <w:spacing w:after="0" w:line="360" w:lineRule="auto"/>
        <w:ind w:left="360"/>
        <w:jc w:val="center"/>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IV. Procedura konkursowa</w:t>
      </w:r>
    </w:p>
    <w:p w:rsidR="00FA6F07" w:rsidRDefault="00FA6F07" w:rsidP="00722C0B">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Oferta</w:t>
      </w:r>
      <w:r w:rsidR="0071622A">
        <w:rPr>
          <w:rFonts w:ascii="Times New Roman" w:eastAsia="Times New Roman" w:hAnsi="Times New Roman" w:cs="Times New Roman"/>
          <w:color w:val="000000" w:themeColor="text1"/>
          <w:sz w:val="20"/>
          <w:szCs w:val="20"/>
          <w:lang w:eastAsia="pl-PL"/>
        </w:rPr>
        <w:t>, której wzór stanowi załącznik nr 1 do niniejszego ogłoszenia</w:t>
      </w:r>
      <w:r>
        <w:rPr>
          <w:rFonts w:ascii="Times New Roman" w:eastAsia="Times New Roman" w:hAnsi="Times New Roman" w:cs="Times New Roman"/>
          <w:color w:val="000000" w:themeColor="text1"/>
          <w:sz w:val="20"/>
          <w:szCs w:val="20"/>
          <w:lang w:eastAsia="pl-PL"/>
        </w:rPr>
        <w:t xml:space="preserve"> powinna być złożona w oryginale podpisana</w:t>
      </w:r>
      <w:r w:rsidR="00907DB8">
        <w:rPr>
          <w:rFonts w:ascii="Times New Roman" w:eastAsia="Times New Roman" w:hAnsi="Times New Roman" w:cs="Times New Roman"/>
          <w:color w:val="000000" w:themeColor="text1"/>
          <w:sz w:val="20"/>
          <w:szCs w:val="20"/>
          <w:lang w:eastAsia="pl-PL"/>
        </w:rPr>
        <w:t xml:space="preserve"> przez osobę uprawnioną</w:t>
      </w:r>
      <w:r w:rsidR="00EB0210" w:rsidRPr="00FA6F07">
        <w:rPr>
          <w:rFonts w:ascii="Times New Roman" w:eastAsia="Times New Roman" w:hAnsi="Times New Roman" w:cs="Times New Roman"/>
          <w:color w:val="000000" w:themeColor="text1"/>
          <w:sz w:val="20"/>
          <w:szCs w:val="20"/>
          <w:lang w:eastAsia="pl-PL"/>
        </w:rPr>
        <w:t xml:space="preserve"> do reprezentacji danej placówki.</w:t>
      </w:r>
      <w:r w:rsidR="00E6647D" w:rsidRPr="00FA6F07">
        <w:rPr>
          <w:rFonts w:ascii="Times New Roman" w:eastAsia="Times New Roman" w:hAnsi="Times New Roman" w:cs="Times New Roman"/>
          <w:color w:val="000000" w:themeColor="text1"/>
          <w:sz w:val="20"/>
          <w:szCs w:val="20"/>
          <w:lang w:eastAsia="pl-PL"/>
        </w:rPr>
        <w:t xml:space="preserve"> </w:t>
      </w:r>
      <w:r w:rsidR="00EB0210" w:rsidRPr="00FA6F07">
        <w:rPr>
          <w:rFonts w:ascii="Times New Roman" w:eastAsia="Times New Roman" w:hAnsi="Times New Roman" w:cs="Times New Roman"/>
          <w:color w:val="000000" w:themeColor="text1"/>
          <w:sz w:val="20"/>
          <w:szCs w:val="20"/>
          <w:lang w:eastAsia="pl-PL"/>
        </w:rPr>
        <w:t xml:space="preserve">Wszystkie strony oferty powinny być podpisane </w:t>
      </w:r>
      <w:r w:rsidR="00907DB8">
        <w:rPr>
          <w:rFonts w:ascii="Times New Roman" w:eastAsia="Times New Roman" w:hAnsi="Times New Roman" w:cs="Times New Roman"/>
          <w:color w:val="000000" w:themeColor="text1"/>
          <w:sz w:val="20"/>
          <w:szCs w:val="20"/>
          <w:lang w:eastAsia="pl-PL"/>
        </w:rPr>
        <w:t>przez osobę uprawnioną</w:t>
      </w:r>
      <w:r w:rsidR="00EB0210" w:rsidRPr="00FA6F07">
        <w:rPr>
          <w:rFonts w:ascii="Times New Roman" w:eastAsia="Times New Roman" w:hAnsi="Times New Roman" w:cs="Times New Roman"/>
          <w:color w:val="000000" w:themeColor="text1"/>
          <w:sz w:val="20"/>
          <w:szCs w:val="20"/>
          <w:lang w:eastAsia="pl-PL"/>
        </w:rPr>
        <w:t xml:space="preserve"> do reprezentacji danej placówki.</w:t>
      </w:r>
    </w:p>
    <w:p w:rsidR="00EB0210" w:rsidRPr="00FA6F07" w:rsidRDefault="00EB0210" w:rsidP="00722C0B">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sidRPr="00FA6F07">
        <w:rPr>
          <w:rFonts w:ascii="Times New Roman" w:eastAsia="Times New Roman" w:hAnsi="Times New Roman" w:cs="Times New Roman"/>
          <w:color w:val="000000" w:themeColor="text1"/>
          <w:sz w:val="20"/>
          <w:szCs w:val="20"/>
          <w:lang w:eastAsia="pl-PL"/>
        </w:rPr>
        <w:t>Organizator konkursu zastrzega sobie prawo do zażądania przedłożenia dokumentów potwierdzających spełnienie wymogów dotyczących warunkó</w:t>
      </w:r>
      <w:r w:rsidR="00FA6F07">
        <w:rPr>
          <w:rFonts w:ascii="Times New Roman" w:eastAsia="Times New Roman" w:hAnsi="Times New Roman" w:cs="Times New Roman"/>
          <w:color w:val="000000" w:themeColor="text1"/>
          <w:sz w:val="20"/>
          <w:szCs w:val="20"/>
          <w:lang w:eastAsia="pl-PL"/>
        </w:rPr>
        <w:t>w, jakie muszą spełniać placówki</w:t>
      </w:r>
      <w:r w:rsidRPr="00FA6F07">
        <w:rPr>
          <w:rFonts w:ascii="Times New Roman" w:eastAsia="Times New Roman" w:hAnsi="Times New Roman" w:cs="Times New Roman"/>
          <w:color w:val="000000" w:themeColor="text1"/>
          <w:sz w:val="20"/>
          <w:szCs w:val="20"/>
          <w:lang w:eastAsia="pl-PL"/>
        </w:rPr>
        <w:t xml:space="preserve"> składające ofertę.</w:t>
      </w:r>
    </w:p>
    <w:p w:rsidR="00EB0210" w:rsidRPr="009C1FBC" w:rsidRDefault="00EB0210" w:rsidP="009C1FBC">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sidRPr="009C1FBC">
        <w:rPr>
          <w:rFonts w:ascii="Times New Roman" w:eastAsia="Times New Roman" w:hAnsi="Times New Roman" w:cs="Times New Roman"/>
          <w:color w:val="000000" w:themeColor="text1"/>
          <w:sz w:val="20"/>
          <w:szCs w:val="20"/>
          <w:lang w:eastAsia="pl-PL"/>
        </w:rPr>
        <w:t xml:space="preserve">Organizator konkursu zastrzega sobie prawo do zażądania przedłożenia dokumentów potwierdzających spełnienie okoliczności wskazanych w druk oferta, stanowiących realizację kryteriów wyboru. </w:t>
      </w:r>
    </w:p>
    <w:p w:rsidR="00EB0210" w:rsidRPr="00612183" w:rsidRDefault="00EB0210" w:rsidP="009C1FBC">
      <w:pPr>
        <w:pStyle w:val="NormalnyWeb"/>
        <w:shd w:val="clear" w:color="auto" w:fill="FFFFFF"/>
        <w:spacing w:before="0" w:beforeAutospacing="0" w:after="0" w:afterAutospacing="0" w:line="360" w:lineRule="auto"/>
        <w:rPr>
          <w:b/>
          <w:color w:val="000000" w:themeColor="text1"/>
          <w:sz w:val="20"/>
          <w:szCs w:val="20"/>
        </w:rPr>
      </w:pPr>
      <w:r>
        <w:rPr>
          <w:b/>
          <w:color w:val="000000" w:themeColor="text1"/>
          <w:sz w:val="20"/>
          <w:szCs w:val="20"/>
        </w:rPr>
        <w:t>Oferty pisemne w zamkniętych kopertach oznaczonych informacją „</w:t>
      </w:r>
      <w:r w:rsidR="009C1FBC" w:rsidRPr="009C1FBC">
        <w:rPr>
          <w:b/>
          <w:color w:val="000000" w:themeColor="text1"/>
          <w:sz w:val="20"/>
          <w:szCs w:val="20"/>
        </w:rPr>
        <w:t>AZP</w:t>
      </w:r>
      <w:r w:rsidR="009C1FBC">
        <w:rPr>
          <w:b/>
          <w:color w:val="000000" w:themeColor="text1"/>
          <w:sz w:val="20"/>
          <w:szCs w:val="20"/>
        </w:rPr>
        <w:t xml:space="preserve">.2411.55.2020.BK </w:t>
      </w:r>
      <w:r>
        <w:rPr>
          <w:b/>
          <w:color w:val="000000" w:themeColor="text1"/>
          <w:sz w:val="20"/>
          <w:szCs w:val="20"/>
        </w:rPr>
        <w:t xml:space="preserve">Oferta w ramach naboru konkursowego </w:t>
      </w:r>
      <w:r>
        <w:rPr>
          <w:b/>
          <w:color w:val="000000" w:themeColor="text1"/>
          <w:sz w:val="20"/>
          <w:szCs w:val="20"/>
          <w:shd w:val="clear" w:color="auto" w:fill="FFFFFF"/>
        </w:rPr>
        <w:t xml:space="preserve">dotyczącego </w:t>
      </w:r>
      <w:r>
        <w:rPr>
          <w:b/>
          <w:color w:val="000000" w:themeColor="text1"/>
          <w:sz w:val="20"/>
          <w:szCs w:val="20"/>
        </w:rPr>
        <w:t xml:space="preserve">wyboru placówek do współpracy w ramach realizacji projektu pt. </w:t>
      </w:r>
      <w:r w:rsidR="00C91139">
        <w:rPr>
          <w:b/>
          <w:color w:val="000000" w:themeColor="text1"/>
          <w:sz w:val="20"/>
          <w:szCs w:val="20"/>
        </w:rPr>
        <w:t>Profilaktyka nowotworów płuc</w:t>
      </w:r>
      <w:r>
        <w:rPr>
          <w:b/>
          <w:color w:val="000000" w:themeColor="text1"/>
          <w:sz w:val="20"/>
          <w:szCs w:val="20"/>
        </w:rPr>
        <w:t xml:space="preserve">” </w:t>
      </w:r>
      <w:r w:rsidR="009C1FBC">
        <w:rPr>
          <w:b/>
          <w:color w:val="000000" w:themeColor="text1"/>
          <w:sz w:val="20"/>
          <w:szCs w:val="20"/>
        </w:rPr>
        <w:t xml:space="preserve">należy składać </w:t>
      </w:r>
      <w:r w:rsidR="0071622A" w:rsidRPr="009C1FBC">
        <w:rPr>
          <w:b/>
          <w:color w:val="000000" w:themeColor="text1"/>
          <w:sz w:val="20"/>
          <w:szCs w:val="20"/>
        </w:rPr>
        <w:t xml:space="preserve">do dnia </w:t>
      </w:r>
      <w:r w:rsidR="00E202A3" w:rsidRPr="009C1FBC">
        <w:rPr>
          <w:b/>
          <w:color w:val="000000" w:themeColor="text1"/>
          <w:sz w:val="20"/>
          <w:szCs w:val="20"/>
        </w:rPr>
        <w:t>21</w:t>
      </w:r>
      <w:r w:rsidR="00C91139" w:rsidRPr="009C1FBC">
        <w:rPr>
          <w:b/>
          <w:color w:val="000000" w:themeColor="text1"/>
          <w:sz w:val="20"/>
          <w:szCs w:val="20"/>
        </w:rPr>
        <w:t xml:space="preserve"> </w:t>
      </w:r>
      <w:r w:rsidR="00AD77E9" w:rsidRPr="009C1FBC">
        <w:rPr>
          <w:b/>
          <w:color w:val="000000" w:themeColor="text1"/>
          <w:sz w:val="20"/>
          <w:szCs w:val="20"/>
        </w:rPr>
        <w:t>września</w:t>
      </w:r>
      <w:r w:rsidR="00C91139" w:rsidRPr="009C1FBC">
        <w:rPr>
          <w:b/>
          <w:color w:val="000000" w:themeColor="text1"/>
          <w:sz w:val="20"/>
          <w:szCs w:val="20"/>
        </w:rPr>
        <w:t xml:space="preserve"> 2020</w:t>
      </w:r>
      <w:r w:rsidRPr="009C1FBC">
        <w:rPr>
          <w:b/>
          <w:color w:val="000000" w:themeColor="text1"/>
          <w:sz w:val="20"/>
          <w:szCs w:val="20"/>
        </w:rPr>
        <w:t xml:space="preserve"> r. do godziny 10:00 w</w:t>
      </w:r>
      <w:r w:rsidRPr="00612183">
        <w:rPr>
          <w:b/>
          <w:color w:val="000000" w:themeColor="text1"/>
          <w:sz w:val="20"/>
          <w:szCs w:val="20"/>
        </w:rPr>
        <w:t xml:space="preserve"> sekretariacie Dyrektora ds. Finansowo -Administracyjnych,   pokój Nr 212  Budynek Administracyjny ŚCO ul. Artwińskiego 3c , 25-734  Kielce.</w:t>
      </w:r>
    </w:p>
    <w:p w:rsidR="009C1FBC" w:rsidRDefault="00EB0210" w:rsidP="009C1FBC">
      <w:pPr>
        <w:tabs>
          <w:tab w:val="left" w:pos="360"/>
        </w:tabs>
        <w:autoSpaceDE w:val="0"/>
        <w:autoSpaceDN w:val="0"/>
        <w:adjustRightInd w:val="0"/>
        <w:spacing w:after="0" w:line="360" w:lineRule="auto"/>
        <w:jc w:val="both"/>
        <w:rPr>
          <w:rFonts w:ascii="Times New Roman" w:hAnsi="Times New Roman" w:cs="Times New Roman"/>
          <w:b/>
          <w:color w:val="000000" w:themeColor="text1"/>
          <w:sz w:val="20"/>
          <w:szCs w:val="20"/>
        </w:rPr>
      </w:pPr>
      <w:r w:rsidRPr="009C1FBC">
        <w:rPr>
          <w:rFonts w:ascii="Times New Roman" w:hAnsi="Times New Roman" w:cs="Times New Roman"/>
          <w:b/>
          <w:color w:val="000000" w:themeColor="text1"/>
          <w:sz w:val="20"/>
          <w:szCs w:val="20"/>
        </w:rPr>
        <w:t>Otwarcie ofert nastąpi w Sali konferencyjnej Budynku Admi</w:t>
      </w:r>
      <w:r w:rsidR="0071622A" w:rsidRPr="009C1FBC">
        <w:rPr>
          <w:rFonts w:ascii="Times New Roman" w:hAnsi="Times New Roman" w:cs="Times New Roman"/>
          <w:b/>
          <w:color w:val="000000" w:themeColor="text1"/>
          <w:sz w:val="20"/>
          <w:szCs w:val="20"/>
        </w:rPr>
        <w:t xml:space="preserve">nistracyjnego pok. 204 w dniu </w:t>
      </w:r>
      <w:r w:rsidR="00E202A3" w:rsidRPr="009C1FBC">
        <w:rPr>
          <w:rFonts w:ascii="Times New Roman" w:hAnsi="Times New Roman" w:cs="Times New Roman"/>
          <w:b/>
          <w:color w:val="000000" w:themeColor="text1"/>
          <w:sz w:val="20"/>
          <w:szCs w:val="20"/>
        </w:rPr>
        <w:t>21</w:t>
      </w:r>
      <w:r w:rsidR="008172E8" w:rsidRPr="009C1FBC">
        <w:rPr>
          <w:rFonts w:ascii="Times New Roman" w:hAnsi="Times New Roman" w:cs="Times New Roman"/>
          <w:b/>
          <w:color w:val="000000" w:themeColor="text1"/>
          <w:sz w:val="20"/>
          <w:szCs w:val="20"/>
        </w:rPr>
        <w:t xml:space="preserve"> </w:t>
      </w:r>
      <w:r w:rsidR="00AD77E9" w:rsidRPr="009C1FBC">
        <w:rPr>
          <w:rFonts w:ascii="Times New Roman" w:hAnsi="Times New Roman" w:cs="Times New Roman"/>
          <w:b/>
          <w:color w:val="000000" w:themeColor="text1"/>
          <w:sz w:val="20"/>
          <w:szCs w:val="20"/>
        </w:rPr>
        <w:t>września</w:t>
      </w:r>
      <w:r w:rsidR="00F1706F" w:rsidRPr="009C1FBC">
        <w:rPr>
          <w:rFonts w:ascii="Times New Roman" w:hAnsi="Times New Roman" w:cs="Times New Roman"/>
          <w:b/>
          <w:color w:val="000000" w:themeColor="text1"/>
          <w:sz w:val="20"/>
          <w:szCs w:val="20"/>
        </w:rPr>
        <w:t xml:space="preserve"> 2020</w:t>
      </w:r>
      <w:r w:rsidRPr="009C1FBC">
        <w:rPr>
          <w:rFonts w:ascii="Times New Roman" w:hAnsi="Times New Roman" w:cs="Times New Roman"/>
          <w:b/>
          <w:color w:val="000000" w:themeColor="text1"/>
          <w:sz w:val="20"/>
          <w:szCs w:val="20"/>
        </w:rPr>
        <w:t xml:space="preserve"> r. </w:t>
      </w:r>
    </w:p>
    <w:p w:rsidR="00EB0210" w:rsidRPr="009C1FBC" w:rsidRDefault="00EB0210" w:rsidP="009C1FBC">
      <w:pPr>
        <w:tabs>
          <w:tab w:val="left" w:pos="360"/>
        </w:tabs>
        <w:autoSpaceDE w:val="0"/>
        <w:autoSpaceDN w:val="0"/>
        <w:adjustRightInd w:val="0"/>
        <w:spacing w:after="0" w:line="360" w:lineRule="auto"/>
        <w:jc w:val="both"/>
        <w:rPr>
          <w:rFonts w:ascii="Times New Roman" w:eastAsia="Times New Roman" w:hAnsi="Times New Roman" w:cs="Times New Roman"/>
          <w:b/>
          <w:color w:val="000000" w:themeColor="text1"/>
          <w:sz w:val="20"/>
          <w:szCs w:val="20"/>
          <w:lang w:eastAsia="pl-PL"/>
        </w:rPr>
      </w:pPr>
      <w:r w:rsidRPr="009C1FBC">
        <w:rPr>
          <w:rFonts w:ascii="Times New Roman" w:hAnsi="Times New Roman" w:cs="Times New Roman"/>
          <w:b/>
          <w:color w:val="000000" w:themeColor="text1"/>
          <w:sz w:val="20"/>
          <w:szCs w:val="20"/>
        </w:rPr>
        <w:t>o godz. 10.30.</w:t>
      </w:r>
    </w:p>
    <w:p w:rsidR="00F1706F" w:rsidRPr="00F1706F" w:rsidRDefault="00EB0210" w:rsidP="009C1FBC">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sidRPr="00F1706F">
        <w:rPr>
          <w:rFonts w:ascii="Times New Roman" w:eastAsia="Times New Roman" w:hAnsi="Times New Roman" w:cs="Times New Roman"/>
          <w:color w:val="000000" w:themeColor="text1"/>
          <w:sz w:val="20"/>
          <w:szCs w:val="20"/>
          <w:lang w:eastAsia="pl-PL"/>
        </w:rPr>
        <w:lastRenderedPageBreak/>
        <w:t>Złożenie oferty jest jednoznaczne z przyjęciem warunków</w:t>
      </w:r>
      <w:r w:rsidR="00F1706F" w:rsidRPr="00F1706F">
        <w:rPr>
          <w:rFonts w:ascii="Times New Roman" w:eastAsia="Times New Roman" w:hAnsi="Times New Roman" w:cs="Times New Roman"/>
          <w:color w:val="000000" w:themeColor="text1"/>
          <w:sz w:val="20"/>
          <w:szCs w:val="20"/>
          <w:lang w:eastAsia="pl-PL"/>
        </w:rPr>
        <w:t xml:space="preserve"> umowy dotyczącej </w:t>
      </w:r>
      <w:r w:rsidRPr="00F1706F">
        <w:rPr>
          <w:rFonts w:ascii="Times New Roman" w:eastAsia="Times New Roman" w:hAnsi="Times New Roman" w:cs="Times New Roman"/>
          <w:color w:val="000000" w:themeColor="text1"/>
          <w:sz w:val="20"/>
          <w:szCs w:val="20"/>
          <w:lang w:eastAsia="pl-PL"/>
        </w:rPr>
        <w:t>współpracy z ŚCO oraz zaakceptowaniem sposobu współpracy określonego w</w:t>
      </w:r>
      <w:r w:rsidRPr="00F1706F">
        <w:rPr>
          <w:rFonts w:ascii="Times New Roman" w:hAnsi="Times New Roman" w:cs="Times New Roman"/>
          <w:color w:val="000000" w:themeColor="text1"/>
          <w:sz w:val="20"/>
          <w:szCs w:val="20"/>
        </w:rPr>
        <w:t xml:space="preserve"> </w:t>
      </w:r>
      <w:r w:rsidR="00E6647D">
        <w:rPr>
          <w:rFonts w:ascii="Times New Roman" w:hAnsi="Times New Roman" w:cs="Times New Roman"/>
          <w:color w:val="000000" w:themeColor="text1"/>
          <w:sz w:val="20"/>
          <w:szCs w:val="20"/>
        </w:rPr>
        <w:t>OP</w:t>
      </w:r>
      <w:r w:rsidR="00D60023">
        <w:rPr>
          <w:rFonts w:ascii="Times New Roman" w:hAnsi="Times New Roman" w:cs="Times New Roman"/>
          <w:color w:val="000000" w:themeColor="text1"/>
          <w:sz w:val="20"/>
          <w:szCs w:val="20"/>
        </w:rPr>
        <w:t>WWRP stanowiącym załącznik nr 3</w:t>
      </w:r>
      <w:r w:rsidR="00761E65">
        <w:rPr>
          <w:rFonts w:ascii="Times New Roman" w:hAnsi="Times New Roman" w:cs="Times New Roman"/>
          <w:color w:val="000000" w:themeColor="text1"/>
          <w:sz w:val="20"/>
          <w:szCs w:val="20"/>
        </w:rPr>
        <w:t xml:space="preserve"> do niniejszego ogłoszenia.</w:t>
      </w:r>
    </w:p>
    <w:p w:rsidR="00EB0210" w:rsidRPr="00F1706F" w:rsidRDefault="00EB0210" w:rsidP="009C1FBC">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sidRPr="00F1706F">
        <w:rPr>
          <w:rFonts w:ascii="Times New Roman" w:eastAsia="Times New Roman" w:hAnsi="Times New Roman" w:cs="Times New Roman"/>
          <w:color w:val="000000" w:themeColor="text1"/>
          <w:sz w:val="20"/>
          <w:szCs w:val="20"/>
          <w:lang w:eastAsia="pl-PL"/>
        </w:rPr>
        <w:t>Termin związania ofertą wynosi 30 dni.</w:t>
      </w:r>
    </w:p>
    <w:p w:rsidR="009C1FBC" w:rsidRPr="009C1FBC" w:rsidRDefault="009C1FBC" w:rsidP="009C1FBC">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sidRPr="009C1FBC">
        <w:rPr>
          <w:rFonts w:ascii="Times New Roman" w:eastAsia="Times New Roman" w:hAnsi="Times New Roman" w:cs="Times New Roman"/>
          <w:color w:val="000000" w:themeColor="text1"/>
          <w:sz w:val="20"/>
          <w:szCs w:val="20"/>
          <w:lang w:eastAsia="pl-PL"/>
        </w:rPr>
        <w:t xml:space="preserve">Pytania mogą być zadawane do 3 dni roboczych przed otwarciem ofert. </w:t>
      </w:r>
    </w:p>
    <w:p w:rsidR="009C1FBC" w:rsidRPr="009C1FBC" w:rsidRDefault="009C1FBC" w:rsidP="009C1FBC">
      <w:pPr>
        <w:pStyle w:val="Akapitzlist"/>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sidRPr="009C1FBC">
        <w:rPr>
          <w:rFonts w:ascii="Times New Roman" w:eastAsia="Times New Roman" w:hAnsi="Times New Roman" w:cs="Times New Roman"/>
          <w:color w:val="000000" w:themeColor="text1"/>
          <w:sz w:val="20"/>
          <w:szCs w:val="20"/>
          <w:lang w:eastAsia="pl-PL"/>
        </w:rPr>
        <w:t>Zamawiający odpowiada na pytania do 2 dni roboczych przed terminem otwarcia ofert.</w:t>
      </w:r>
    </w:p>
    <w:p w:rsidR="00EB0210" w:rsidRDefault="00EB0210" w:rsidP="009C1FBC">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sz w:val="20"/>
          <w:szCs w:val="20"/>
          <w:lang w:eastAsia="pl-PL"/>
        </w:rPr>
        <w:t>Niezwłocznie po zawarciu umów z wybranymi w toku konkursu placówkami</w:t>
      </w:r>
      <w:r w:rsidR="009C1FBC">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themeColor="text1"/>
          <w:sz w:val="20"/>
          <w:szCs w:val="20"/>
          <w:lang w:eastAsia="pl-PL"/>
        </w:rPr>
        <w:t xml:space="preserve">Organizator konkursu </w:t>
      </w:r>
      <w:r>
        <w:rPr>
          <w:rFonts w:ascii="Times New Roman" w:eastAsia="Times New Roman" w:hAnsi="Times New Roman" w:cs="Times New Roman"/>
          <w:color w:val="000000"/>
          <w:sz w:val="20"/>
          <w:szCs w:val="20"/>
          <w:lang w:eastAsia="pl-PL"/>
        </w:rPr>
        <w:t xml:space="preserve">zamieszcza na stronie podmiotowej Biuletynu Informacji Publicznej informację o zawarciu umów, podając nazwę podmiotów, z którymi zawarł umowy w  wyniku rozstrzygnięcia konkursu. </w:t>
      </w:r>
    </w:p>
    <w:p w:rsidR="002C6DCE" w:rsidRPr="002C6DCE" w:rsidRDefault="00EB0210" w:rsidP="009C1FBC">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sidRPr="002C6DCE">
        <w:rPr>
          <w:rFonts w:ascii="Times New Roman" w:eastAsia="Times New Roman" w:hAnsi="Times New Roman" w:cs="Times New Roman"/>
          <w:color w:val="000000" w:themeColor="text1"/>
          <w:sz w:val="20"/>
          <w:szCs w:val="20"/>
          <w:lang w:eastAsia="pl-PL"/>
        </w:rPr>
        <w:t xml:space="preserve">Organizator konkursu </w:t>
      </w:r>
      <w:r w:rsidR="002C6DCE" w:rsidRPr="002C6DCE">
        <w:rPr>
          <w:rFonts w:ascii="Times New Roman" w:hAnsi="Times New Roman" w:cs="Times New Roman"/>
          <w:color w:val="000000" w:themeColor="text1"/>
          <w:sz w:val="20"/>
          <w:szCs w:val="20"/>
        </w:rPr>
        <w:t>zastrzega sobie prawo: do odwołania konkursu, unieważnienia konkursu, przesunięcia terminu składania ofert, terminu rozstrzygnięcia konkurs</w:t>
      </w:r>
      <w:r w:rsidR="002C6DCE">
        <w:rPr>
          <w:rFonts w:ascii="Times New Roman" w:hAnsi="Times New Roman" w:cs="Times New Roman"/>
          <w:color w:val="000000" w:themeColor="text1"/>
          <w:sz w:val="20"/>
          <w:szCs w:val="20"/>
        </w:rPr>
        <w:t xml:space="preserve">u ofert - bez podania przyczyny oraz </w:t>
      </w:r>
      <w:r w:rsidR="002C6DCE">
        <w:rPr>
          <w:rFonts w:ascii="Times New Roman" w:hAnsi="Times New Roman" w:cs="Times New Roman"/>
          <w:color w:val="000000" w:themeColor="text1"/>
          <w:sz w:val="20"/>
          <w:szCs w:val="20"/>
          <w:shd w:val="clear" w:color="auto" w:fill="FFFFFF"/>
        </w:rPr>
        <w:t>przeprowadzenia ponownego konkursu, którego celem będzie wyłonienie brakującej liczby placówek.</w:t>
      </w:r>
    </w:p>
    <w:p w:rsidR="002C6DCE" w:rsidRPr="008172E8" w:rsidRDefault="00F71B63" w:rsidP="009C1FBC">
      <w:pPr>
        <w:pStyle w:val="Akapitzlist"/>
        <w:numPr>
          <w:ilvl w:val="0"/>
          <w:numId w:val="10"/>
        </w:num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Wykonawca </w:t>
      </w:r>
      <w:r w:rsidR="00E6647D" w:rsidRPr="00E6647D">
        <w:rPr>
          <w:rFonts w:ascii="Times New Roman" w:eastAsia="Times New Roman" w:hAnsi="Times New Roman" w:cs="Times New Roman"/>
          <w:color w:val="000000" w:themeColor="text1"/>
          <w:sz w:val="20"/>
          <w:szCs w:val="20"/>
          <w:lang w:eastAsia="pl-PL"/>
        </w:rPr>
        <w:t xml:space="preserve"> ma prawo składania p</w:t>
      </w:r>
      <w:r w:rsidR="00E6647D">
        <w:rPr>
          <w:rFonts w:ascii="Times New Roman" w:eastAsia="Times New Roman" w:hAnsi="Times New Roman" w:cs="Times New Roman"/>
          <w:color w:val="000000" w:themeColor="text1"/>
          <w:sz w:val="20"/>
          <w:szCs w:val="20"/>
          <w:lang w:eastAsia="pl-PL"/>
        </w:rPr>
        <w:t xml:space="preserve">rotestów i </w:t>
      </w:r>
      <w:r w:rsidR="00761E65">
        <w:rPr>
          <w:rFonts w:ascii="Times New Roman" w:eastAsia="Times New Roman" w:hAnsi="Times New Roman" w:cs="Times New Roman"/>
          <w:color w:val="000000" w:themeColor="text1"/>
          <w:sz w:val="20"/>
          <w:szCs w:val="20"/>
          <w:lang w:eastAsia="pl-PL"/>
        </w:rPr>
        <w:t xml:space="preserve">odwołań </w:t>
      </w:r>
      <w:r w:rsidR="00E6647D" w:rsidRPr="00E6647D">
        <w:rPr>
          <w:rFonts w:ascii="Times New Roman" w:eastAsia="Times New Roman" w:hAnsi="Times New Roman" w:cs="Times New Roman"/>
          <w:color w:val="000000" w:themeColor="text1"/>
          <w:sz w:val="20"/>
          <w:szCs w:val="20"/>
          <w:lang w:eastAsia="pl-PL"/>
        </w:rPr>
        <w:t>dotyczących konkursu zgodnie z art.153 i art. 154 ust.1,2 ustawy z dnia 27.08.2004</w:t>
      </w:r>
      <w:r w:rsidR="005E209D">
        <w:rPr>
          <w:rFonts w:ascii="Times New Roman" w:eastAsia="Times New Roman" w:hAnsi="Times New Roman" w:cs="Times New Roman"/>
          <w:color w:val="000000" w:themeColor="text1"/>
          <w:sz w:val="20"/>
          <w:szCs w:val="20"/>
          <w:lang w:eastAsia="pl-PL"/>
        </w:rPr>
        <w:t xml:space="preserve"> </w:t>
      </w:r>
      <w:r w:rsidR="00E6647D" w:rsidRPr="00E6647D">
        <w:rPr>
          <w:rFonts w:ascii="Times New Roman" w:eastAsia="Times New Roman" w:hAnsi="Times New Roman" w:cs="Times New Roman"/>
          <w:color w:val="000000" w:themeColor="text1"/>
          <w:sz w:val="20"/>
          <w:szCs w:val="20"/>
          <w:lang w:eastAsia="pl-PL"/>
        </w:rPr>
        <w:t xml:space="preserve">r. o świadczeniach opieki zdrowotnej finansowanych ze środków </w:t>
      </w:r>
      <w:r w:rsidR="00761E65">
        <w:rPr>
          <w:rFonts w:ascii="Times New Roman" w:eastAsia="Times New Roman" w:hAnsi="Times New Roman" w:cs="Times New Roman"/>
          <w:color w:val="000000" w:themeColor="text1"/>
          <w:sz w:val="20"/>
          <w:szCs w:val="20"/>
          <w:lang w:eastAsia="pl-PL"/>
        </w:rPr>
        <w:t>publicznych (</w:t>
      </w:r>
      <w:proofErr w:type="spellStart"/>
      <w:r w:rsidR="00761E65">
        <w:rPr>
          <w:rFonts w:ascii="Times New Roman" w:eastAsia="Times New Roman" w:hAnsi="Times New Roman" w:cs="Times New Roman"/>
          <w:color w:val="000000" w:themeColor="text1"/>
          <w:sz w:val="20"/>
          <w:szCs w:val="20"/>
          <w:lang w:eastAsia="pl-PL"/>
        </w:rPr>
        <w:t>t.j</w:t>
      </w:r>
      <w:proofErr w:type="spellEnd"/>
      <w:r w:rsidR="00761E65">
        <w:rPr>
          <w:rFonts w:ascii="Times New Roman" w:eastAsia="Times New Roman" w:hAnsi="Times New Roman" w:cs="Times New Roman"/>
          <w:color w:val="000000" w:themeColor="text1"/>
          <w:sz w:val="20"/>
          <w:szCs w:val="20"/>
          <w:lang w:eastAsia="pl-PL"/>
        </w:rPr>
        <w:t>.</w:t>
      </w:r>
      <w:r w:rsidR="00C74BFA">
        <w:rPr>
          <w:rFonts w:ascii="Times New Roman" w:eastAsia="Times New Roman" w:hAnsi="Times New Roman" w:cs="Times New Roman"/>
          <w:color w:val="000000" w:themeColor="text1"/>
          <w:sz w:val="20"/>
          <w:szCs w:val="20"/>
          <w:lang w:eastAsia="pl-PL"/>
        </w:rPr>
        <w:t>:</w:t>
      </w:r>
      <w:r w:rsidR="00761E65">
        <w:rPr>
          <w:rFonts w:ascii="Times New Roman" w:eastAsia="Times New Roman" w:hAnsi="Times New Roman" w:cs="Times New Roman"/>
          <w:color w:val="000000" w:themeColor="text1"/>
          <w:sz w:val="20"/>
          <w:szCs w:val="20"/>
          <w:lang w:eastAsia="pl-PL"/>
        </w:rPr>
        <w:t xml:space="preserve"> Dz.U. z 2019 poz. 1373</w:t>
      </w:r>
      <w:r w:rsidR="00E6647D" w:rsidRPr="00E6647D">
        <w:rPr>
          <w:rFonts w:ascii="Times New Roman" w:eastAsia="Times New Roman" w:hAnsi="Times New Roman" w:cs="Times New Roman"/>
          <w:color w:val="000000" w:themeColor="text1"/>
          <w:sz w:val="20"/>
          <w:szCs w:val="20"/>
          <w:lang w:eastAsia="pl-PL"/>
        </w:rPr>
        <w:t xml:space="preserve"> ze zm.).</w:t>
      </w:r>
    </w:p>
    <w:p w:rsidR="00EB0210" w:rsidRDefault="00EB0210" w:rsidP="008172E8">
      <w:pPr>
        <w:tabs>
          <w:tab w:val="left" w:pos="360"/>
        </w:tabs>
        <w:autoSpaceDE w:val="0"/>
        <w:autoSpaceDN w:val="0"/>
        <w:adjustRightInd w:val="0"/>
        <w:spacing w:after="0" w:line="360" w:lineRule="auto"/>
        <w:ind w:left="360"/>
        <w:jc w:val="center"/>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V. Zasady wyboru placówek</w:t>
      </w:r>
    </w:p>
    <w:p w:rsidR="00EB0210" w:rsidRDefault="00EB0210" w:rsidP="008172E8">
      <w:pPr>
        <w:pStyle w:val="Akapitzlist"/>
        <w:numPr>
          <w:ilvl w:val="0"/>
          <w:numId w:val="5"/>
        </w:numPr>
        <w:tabs>
          <w:tab w:val="left" w:pos="360"/>
        </w:tabs>
        <w:autoSpaceDE w:val="0"/>
        <w:autoSpaceDN w:val="0"/>
        <w:adjustRightInd w:val="0"/>
        <w:spacing w:after="0" w:line="360" w:lineRule="auto"/>
        <w:ind w:hanging="654"/>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Organizator konkursu spośród </w:t>
      </w:r>
      <w:r w:rsidR="00CE68B5">
        <w:rPr>
          <w:rFonts w:ascii="Times New Roman" w:eastAsia="Times New Roman" w:hAnsi="Times New Roman" w:cs="Times New Roman"/>
          <w:color w:val="000000" w:themeColor="text1"/>
          <w:sz w:val="20"/>
          <w:szCs w:val="20"/>
          <w:lang w:eastAsia="pl-PL"/>
        </w:rPr>
        <w:t>złożonych ofert wybiera 1 placówkę w każdym regionie</w:t>
      </w:r>
      <w:r w:rsidR="00E325CD">
        <w:rPr>
          <w:rFonts w:ascii="Times New Roman" w:eastAsia="Times New Roman" w:hAnsi="Times New Roman" w:cs="Times New Roman"/>
          <w:color w:val="000000" w:themeColor="text1"/>
          <w:sz w:val="20"/>
          <w:szCs w:val="20"/>
          <w:lang w:eastAsia="pl-PL"/>
        </w:rPr>
        <w:t>, która spełnia warunki udziału i uzyskała najwięcej punktów za dodatkowe kryteria merytoryczne</w:t>
      </w:r>
      <w:r>
        <w:rPr>
          <w:rFonts w:ascii="Times New Roman" w:eastAsia="Times New Roman" w:hAnsi="Times New Roman" w:cs="Times New Roman"/>
          <w:color w:val="000000" w:themeColor="text1"/>
          <w:sz w:val="20"/>
          <w:szCs w:val="20"/>
          <w:lang w:eastAsia="pl-PL"/>
        </w:rPr>
        <w:t>.</w:t>
      </w:r>
    </w:p>
    <w:p w:rsidR="00E325CD" w:rsidRDefault="00E325CD" w:rsidP="008172E8">
      <w:pPr>
        <w:pStyle w:val="Akapitzlist"/>
        <w:numPr>
          <w:ilvl w:val="0"/>
          <w:numId w:val="5"/>
        </w:numPr>
        <w:tabs>
          <w:tab w:val="left" w:pos="360"/>
        </w:tabs>
        <w:autoSpaceDE w:val="0"/>
        <w:autoSpaceDN w:val="0"/>
        <w:adjustRightInd w:val="0"/>
        <w:spacing w:after="0" w:line="360" w:lineRule="auto"/>
        <w:ind w:hanging="654"/>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Łącznie organiz</w:t>
      </w:r>
      <w:r w:rsidR="002C6DCE">
        <w:rPr>
          <w:rFonts w:ascii="Times New Roman" w:eastAsia="Times New Roman" w:hAnsi="Times New Roman" w:cs="Times New Roman"/>
          <w:color w:val="000000" w:themeColor="text1"/>
          <w:sz w:val="20"/>
          <w:szCs w:val="20"/>
          <w:lang w:eastAsia="pl-PL"/>
        </w:rPr>
        <w:t>ator</w:t>
      </w:r>
      <w:r w:rsidR="0055361F">
        <w:rPr>
          <w:rFonts w:ascii="Times New Roman" w:eastAsia="Times New Roman" w:hAnsi="Times New Roman" w:cs="Times New Roman"/>
          <w:color w:val="000000" w:themeColor="text1"/>
          <w:sz w:val="20"/>
          <w:szCs w:val="20"/>
          <w:lang w:eastAsia="pl-PL"/>
        </w:rPr>
        <w:t xml:space="preserve"> </w:t>
      </w:r>
      <w:r w:rsidR="0055361F" w:rsidRPr="008172E8">
        <w:rPr>
          <w:rFonts w:ascii="Times New Roman" w:eastAsia="Times New Roman" w:hAnsi="Times New Roman" w:cs="Times New Roman"/>
          <w:color w:val="000000" w:themeColor="text1"/>
          <w:sz w:val="20"/>
          <w:szCs w:val="20"/>
          <w:lang w:eastAsia="pl-PL"/>
        </w:rPr>
        <w:t>w ramach wszystkich naborów</w:t>
      </w:r>
      <w:r w:rsidR="002C6DCE">
        <w:rPr>
          <w:rFonts w:ascii="Times New Roman" w:eastAsia="Times New Roman" w:hAnsi="Times New Roman" w:cs="Times New Roman"/>
          <w:color w:val="000000" w:themeColor="text1"/>
          <w:sz w:val="20"/>
          <w:szCs w:val="20"/>
          <w:lang w:eastAsia="pl-PL"/>
        </w:rPr>
        <w:t xml:space="preserve"> planuje wyłonić 7 placówek, które obejmą programem </w:t>
      </w:r>
      <w:r w:rsidR="0096068E">
        <w:rPr>
          <w:rFonts w:ascii="Times New Roman" w:eastAsia="Times New Roman" w:hAnsi="Times New Roman" w:cs="Times New Roman"/>
          <w:color w:val="000000" w:themeColor="text1"/>
          <w:sz w:val="20"/>
          <w:szCs w:val="20"/>
          <w:lang w:eastAsia="pl-PL"/>
        </w:rPr>
        <w:t xml:space="preserve">łącznie </w:t>
      </w:r>
      <w:r w:rsidR="002C6DCE">
        <w:rPr>
          <w:rFonts w:ascii="Times New Roman" w:eastAsia="Times New Roman" w:hAnsi="Times New Roman" w:cs="Times New Roman"/>
          <w:color w:val="000000" w:themeColor="text1"/>
          <w:sz w:val="20"/>
          <w:szCs w:val="20"/>
          <w:lang w:eastAsia="pl-PL"/>
        </w:rPr>
        <w:t>910 pacjentów.</w:t>
      </w:r>
    </w:p>
    <w:p w:rsidR="002C6DCE" w:rsidRDefault="00E325CD" w:rsidP="008172E8">
      <w:pPr>
        <w:pStyle w:val="Akapitzlist"/>
        <w:numPr>
          <w:ilvl w:val="0"/>
          <w:numId w:val="5"/>
        </w:numPr>
        <w:tabs>
          <w:tab w:val="left" w:pos="360"/>
        </w:tabs>
        <w:autoSpaceDE w:val="0"/>
        <w:autoSpaceDN w:val="0"/>
        <w:adjustRightInd w:val="0"/>
        <w:spacing w:after="0" w:line="360" w:lineRule="auto"/>
        <w:ind w:hanging="654"/>
        <w:jc w:val="both"/>
        <w:rPr>
          <w:rFonts w:ascii="Times New Roman" w:eastAsia="Times New Roman" w:hAnsi="Times New Roman" w:cs="Times New Roman"/>
          <w:color w:val="000000" w:themeColor="text1"/>
          <w:sz w:val="20"/>
          <w:szCs w:val="20"/>
          <w:lang w:eastAsia="pl-PL"/>
        </w:rPr>
      </w:pPr>
      <w:r w:rsidRPr="00E325CD">
        <w:rPr>
          <w:rFonts w:ascii="Times New Roman" w:eastAsia="Times New Roman" w:hAnsi="Times New Roman" w:cs="Times New Roman"/>
          <w:color w:val="000000" w:themeColor="text1"/>
          <w:sz w:val="20"/>
          <w:szCs w:val="20"/>
          <w:lang w:eastAsia="pl-PL"/>
        </w:rPr>
        <w:t>W przypadku</w:t>
      </w:r>
      <w:r w:rsidR="00F71B63">
        <w:rPr>
          <w:rFonts w:ascii="Times New Roman" w:eastAsia="Times New Roman" w:hAnsi="Times New Roman" w:cs="Times New Roman"/>
          <w:color w:val="000000" w:themeColor="text1"/>
          <w:sz w:val="20"/>
          <w:szCs w:val="20"/>
          <w:lang w:eastAsia="pl-PL"/>
        </w:rPr>
        <w:t>,</w:t>
      </w:r>
      <w:r w:rsidRPr="00E325CD">
        <w:rPr>
          <w:rFonts w:ascii="Times New Roman" w:eastAsia="Times New Roman" w:hAnsi="Times New Roman" w:cs="Times New Roman"/>
          <w:color w:val="000000" w:themeColor="text1"/>
          <w:sz w:val="20"/>
          <w:szCs w:val="20"/>
          <w:lang w:eastAsia="pl-PL"/>
        </w:rPr>
        <w:t xml:space="preserve"> gdy na dany region nie wpłynie żadna oferta Organizator konkursu może wybrać dodatkową ofertę z innego regionu mając na uwadze obszar realizacji projektu</w:t>
      </w:r>
      <w:r>
        <w:rPr>
          <w:rFonts w:ascii="Times New Roman" w:eastAsia="Times New Roman" w:hAnsi="Times New Roman" w:cs="Times New Roman"/>
          <w:color w:val="000000" w:themeColor="text1"/>
          <w:sz w:val="20"/>
          <w:szCs w:val="20"/>
          <w:lang w:eastAsia="pl-PL"/>
        </w:rPr>
        <w:t>.</w:t>
      </w:r>
    </w:p>
    <w:p w:rsidR="002C6DCE" w:rsidRPr="004B19D1" w:rsidRDefault="00E325CD" w:rsidP="008172E8">
      <w:pPr>
        <w:pStyle w:val="Akapitzlist"/>
        <w:numPr>
          <w:ilvl w:val="0"/>
          <w:numId w:val="5"/>
        </w:numPr>
        <w:tabs>
          <w:tab w:val="left" w:pos="360"/>
        </w:tabs>
        <w:autoSpaceDE w:val="0"/>
        <w:autoSpaceDN w:val="0"/>
        <w:adjustRightInd w:val="0"/>
        <w:spacing w:after="0" w:line="360" w:lineRule="auto"/>
        <w:ind w:hanging="654"/>
        <w:jc w:val="both"/>
        <w:rPr>
          <w:rFonts w:ascii="Times New Roman" w:eastAsia="Times New Roman" w:hAnsi="Times New Roman" w:cs="Times New Roman"/>
          <w:color w:val="000000" w:themeColor="text1"/>
          <w:sz w:val="20"/>
          <w:szCs w:val="20"/>
          <w:lang w:eastAsia="pl-PL"/>
        </w:rPr>
      </w:pPr>
      <w:r w:rsidRPr="002C6DCE">
        <w:rPr>
          <w:rFonts w:ascii="Times New Roman" w:eastAsia="Times New Roman" w:hAnsi="Times New Roman" w:cs="Times New Roman"/>
          <w:color w:val="000000" w:themeColor="text1"/>
          <w:sz w:val="20"/>
          <w:szCs w:val="20"/>
          <w:lang w:eastAsia="pl-PL"/>
        </w:rPr>
        <w:t>Organizator konkur</w:t>
      </w:r>
      <w:r w:rsidR="002C6DCE" w:rsidRPr="002C6DCE">
        <w:rPr>
          <w:rFonts w:ascii="Times New Roman" w:eastAsia="Times New Roman" w:hAnsi="Times New Roman" w:cs="Times New Roman"/>
          <w:color w:val="000000" w:themeColor="text1"/>
          <w:sz w:val="20"/>
          <w:szCs w:val="20"/>
          <w:lang w:eastAsia="pl-PL"/>
        </w:rPr>
        <w:t>su może także</w:t>
      </w:r>
      <w:r w:rsidR="002C6DCE">
        <w:rPr>
          <w:rFonts w:ascii="Times New Roman" w:eastAsia="Times New Roman" w:hAnsi="Times New Roman" w:cs="Times New Roman"/>
          <w:color w:val="000000" w:themeColor="text1"/>
          <w:sz w:val="20"/>
          <w:szCs w:val="20"/>
          <w:lang w:eastAsia="pl-PL"/>
        </w:rPr>
        <w:t xml:space="preserve"> wybrać dodatkową placówkę lub placówki</w:t>
      </w:r>
      <w:r w:rsidR="002C6DCE" w:rsidRPr="002C6DCE">
        <w:rPr>
          <w:rFonts w:ascii="Times New Roman" w:eastAsia="Times New Roman" w:hAnsi="Times New Roman" w:cs="Times New Roman"/>
          <w:color w:val="000000" w:themeColor="text1"/>
          <w:sz w:val="20"/>
          <w:szCs w:val="20"/>
          <w:lang w:eastAsia="pl-PL"/>
        </w:rPr>
        <w:t>,</w:t>
      </w:r>
      <w:r w:rsidR="0096068E">
        <w:rPr>
          <w:rFonts w:ascii="Times New Roman" w:eastAsia="Times New Roman" w:hAnsi="Times New Roman" w:cs="Times New Roman"/>
          <w:color w:val="000000" w:themeColor="text1"/>
          <w:sz w:val="20"/>
          <w:szCs w:val="20"/>
          <w:lang w:eastAsia="pl-PL"/>
        </w:rPr>
        <w:t xml:space="preserve"> która/e uzyskała/y odpowiednio największą liczbę punktów,</w:t>
      </w:r>
      <w:r w:rsidRPr="002C6DCE">
        <w:rPr>
          <w:rFonts w:ascii="Times New Roman" w:eastAsia="Times New Roman" w:hAnsi="Times New Roman" w:cs="Times New Roman"/>
          <w:color w:val="000000" w:themeColor="text1"/>
          <w:sz w:val="20"/>
          <w:szCs w:val="20"/>
          <w:lang w:eastAsia="pl-PL"/>
        </w:rPr>
        <w:t xml:space="preserve"> </w:t>
      </w:r>
      <w:r w:rsidR="00F71B63">
        <w:rPr>
          <w:rFonts w:ascii="Times New Roman" w:eastAsia="Times New Roman" w:hAnsi="Times New Roman" w:cs="Times New Roman"/>
          <w:color w:val="000000" w:themeColor="text1"/>
          <w:sz w:val="20"/>
          <w:szCs w:val="20"/>
          <w:lang w:eastAsia="pl-PL"/>
        </w:rPr>
        <w:t xml:space="preserve"> </w:t>
      </w:r>
      <w:r w:rsidRPr="002C6DCE">
        <w:rPr>
          <w:rFonts w:ascii="Times New Roman" w:eastAsia="Times New Roman" w:hAnsi="Times New Roman" w:cs="Times New Roman"/>
          <w:color w:val="000000" w:themeColor="text1"/>
          <w:sz w:val="20"/>
          <w:szCs w:val="20"/>
          <w:lang w:eastAsia="pl-PL"/>
        </w:rPr>
        <w:t>jeśli liczba zadeklarowanych pacjentów przez podmioty,</w:t>
      </w:r>
      <w:r w:rsidR="002C6DCE" w:rsidRPr="002C6DCE">
        <w:rPr>
          <w:rFonts w:ascii="Times New Roman" w:eastAsia="Times New Roman" w:hAnsi="Times New Roman" w:cs="Times New Roman"/>
          <w:color w:val="000000" w:themeColor="text1"/>
          <w:sz w:val="20"/>
          <w:szCs w:val="20"/>
          <w:lang w:eastAsia="pl-PL"/>
        </w:rPr>
        <w:t xml:space="preserve"> których oferty zostały wybrane zgod</w:t>
      </w:r>
      <w:r w:rsidR="00A45A9F">
        <w:rPr>
          <w:rFonts w:ascii="Times New Roman" w:eastAsia="Times New Roman" w:hAnsi="Times New Roman" w:cs="Times New Roman"/>
          <w:color w:val="000000" w:themeColor="text1"/>
          <w:sz w:val="20"/>
          <w:szCs w:val="20"/>
          <w:lang w:eastAsia="pl-PL"/>
        </w:rPr>
        <w:t>nie ust. 1</w:t>
      </w:r>
      <w:r w:rsidR="0055361F">
        <w:rPr>
          <w:rFonts w:ascii="Times New Roman" w:eastAsia="Times New Roman" w:hAnsi="Times New Roman" w:cs="Times New Roman"/>
          <w:color w:val="000000" w:themeColor="text1"/>
          <w:sz w:val="20"/>
          <w:szCs w:val="20"/>
          <w:lang w:eastAsia="pl-PL"/>
        </w:rPr>
        <w:t xml:space="preserve"> </w:t>
      </w:r>
      <w:r w:rsidR="0055361F" w:rsidRPr="008172E8">
        <w:rPr>
          <w:rFonts w:ascii="Times New Roman" w:eastAsia="Times New Roman" w:hAnsi="Times New Roman" w:cs="Times New Roman"/>
          <w:color w:val="000000" w:themeColor="text1"/>
          <w:sz w:val="20"/>
          <w:szCs w:val="20"/>
          <w:lang w:eastAsia="pl-PL"/>
        </w:rPr>
        <w:t>oraz w poprzednich naborach</w:t>
      </w:r>
      <w:r w:rsidR="00A45A9F" w:rsidRPr="008172E8">
        <w:rPr>
          <w:rFonts w:ascii="Times New Roman" w:eastAsia="Times New Roman" w:hAnsi="Times New Roman" w:cs="Times New Roman"/>
          <w:color w:val="000000" w:themeColor="text1"/>
          <w:sz w:val="20"/>
          <w:szCs w:val="20"/>
          <w:lang w:eastAsia="pl-PL"/>
        </w:rPr>
        <w:t xml:space="preserve"> jest mniejsza</w:t>
      </w:r>
      <w:r w:rsidR="00A45A9F">
        <w:rPr>
          <w:rFonts w:ascii="Times New Roman" w:eastAsia="Times New Roman" w:hAnsi="Times New Roman" w:cs="Times New Roman"/>
          <w:color w:val="000000" w:themeColor="text1"/>
          <w:sz w:val="20"/>
          <w:szCs w:val="20"/>
          <w:lang w:eastAsia="pl-PL"/>
        </w:rPr>
        <w:t xml:space="preserve"> niż </w:t>
      </w:r>
      <w:r w:rsidR="00F40977" w:rsidRPr="00F40977">
        <w:rPr>
          <w:rFonts w:ascii="Times New Roman" w:eastAsia="Times New Roman" w:hAnsi="Times New Roman" w:cs="Times New Roman"/>
          <w:color w:val="000000" w:themeColor="text1"/>
          <w:sz w:val="20"/>
          <w:szCs w:val="20"/>
          <w:lang w:eastAsia="pl-PL"/>
        </w:rPr>
        <w:t>910</w:t>
      </w:r>
      <w:r w:rsidR="002C6DCE" w:rsidRPr="002C6DCE">
        <w:rPr>
          <w:rFonts w:ascii="Times New Roman" w:eastAsia="Times New Roman" w:hAnsi="Times New Roman" w:cs="Times New Roman"/>
          <w:color w:val="000000" w:themeColor="text1"/>
          <w:sz w:val="20"/>
          <w:szCs w:val="20"/>
          <w:lang w:eastAsia="pl-PL"/>
        </w:rPr>
        <w:t xml:space="preserve"> pacjentów.</w:t>
      </w:r>
      <w:r w:rsidRPr="002C6DCE">
        <w:rPr>
          <w:rFonts w:ascii="Times New Roman" w:eastAsia="Times New Roman" w:hAnsi="Times New Roman" w:cs="Times New Roman"/>
          <w:color w:val="000000" w:themeColor="text1"/>
          <w:sz w:val="20"/>
          <w:szCs w:val="20"/>
          <w:lang w:eastAsia="pl-PL"/>
        </w:rPr>
        <w:t xml:space="preserve"> </w:t>
      </w:r>
      <w:r w:rsidR="002C6DCE">
        <w:rPr>
          <w:rFonts w:ascii="Times New Roman" w:eastAsia="Times New Roman" w:hAnsi="Times New Roman" w:cs="Times New Roman"/>
          <w:color w:val="000000" w:themeColor="text1"/>
          <w:sz w:val="20"/>
          <w:szCs w:val="20"/>
          <w:lang w:eastAsia="pl-PL"/>
        </w:rPr>
        <w:t xml:space="preserve">Udzielenie zamówienia dodatkowej placówce lub placówkom może </w:t>
      </w:r>
      <w:r w:rsidR="0096068E">
        <w:rPr>
          <w:rFonts w:ascii="Times New Roman" w:eastAsia="Times New Roman" w:hAnsi="Times New Roman" w:cs="Times New Roman"/>
          <w:color w:val="000000" w:themeColor="text1"/>
          <w:sz w:val="20"/>
          <w:szCs w:val="20"/>
          <w:lang w:eastAsia="pl-PL"/>
        </w:rPr>
        <w:t xml:space="preserve">także </w:t>
      </w:r>
      <w:r w:rsidR="002C6DCE">
        <w:rPr>
          <w:rFonts w:ascii="Times New Roman" w:eastAsia="Times New Roman" w:hAnsi="Times New Roman" w:cs="Times New Roman"/>
          <w:color w:val="000000" w:themeColor="text1"/>
          <w:sz w:val="20"/>
          <w:szCs w:val="20"/>
          <w:lang w:eastAsia="pl-PL"/>
        </w:rPr>
        <w:t xml:space="preserve">nastąpić </w:t>
      </w:r>
      <w:r w:rsidR="0096068E">
        <w:rPr>
          <w:rFonts w:ascii="Times New Roman" w:eastAsia="Times New Roman" w:hAnsi="Times New Roman" w:cs="Times New Roman"/>
          <w:color w:val="000000" w:themeColor="text1"/>
          <w:sz w:val="20"/>
          <w:szCs w:val="20"/>
          <w:lang w:eastAsia="pl-PL"/>
        </w:rPr>
        <w:t>w </w:t>
      </w:r>
      <w:r w:rsidR="002C6DCE">
        <w:rPr>
          <w:rFonts w:ascii="Times New Roman" w:eastAsia="Times New Roman" w:hAnsi="Times New Roman" w:cs="Times New Roman"/>
          <w:color w:val="000000" w:themeColor="text1"/>
          <w:sz w:val="20"/>
          <w:szCs w:val="20"/>
          <w:lang w:eastAsia="pl-PL"/>
        </w:rPr>
        <w:t>ograniczonym zakresie, tj. do momentu</w:t>
      </w:r>
      <w:r w:rsidR="00F71B63">
        <w:rPr>
          <w:rFonts w:ascii="Times New Roman" w:eastAsia="Times New Roman" w:hAnsi="Times New Roman" w:cs="Times New Roman"/>
          <w:color w:val="000000" w:themeColor="text1"/>
          <w:sz w:val="20"/>
          <w:szCs w:val="20"/>
          <w:lang w:eastAsia="pl-PL"/>
        </w:rPr>
        <w:t>,</w:t>
      </w:r>
      <w:r w:rsidR="002C6DCE">
        <w:rPr>
          <w:rFonts w:ascii="Times New Roman" w:eastAsia="Times New Roman" w:hAnsi="Times New Roman" w:cs="Times New Roman"/>
          <w:color w:val="000000" w:themeColor="text1"/>
          <w:sz w:val="20"/>
          <w:szCs w:val="20"/>
          <w:lang w:eastAsia="pl-PL"/>
        </w:rPr>
        <w:t xml:space="preserve"> kiedy Organizator konkursu powierzy </w:t>
      </w:r>
      <w:r w:rsidR="0096068E">
        <w:rPr>
          <w:rFonts w:ascii="Times New Roman" w:eastAsia="Times New Roman" w:hAnsi="Times New Roman" w:cs="Times New Roman"/>
          <w:color w:val="000000" w:themeColor="text1"/>
          <w:sz w:val="20"/>
          <w:szCs w:val="20"/>
          <w:lang w:eastAsia="pl-PL"/>
        </w:rPr>
        <w:t xml:space="preserve">objęcie </w:t>
      </w:r>
      <w:r w:rsidR="0096068E" w:rsidRPr="00F40977">
        <w:rPr>
          <w:rFonts w:ascii="Times New Roman" w:eastAsia="Times New Roman" w:hAnsi="Times New Roman" w:cs="Times New Roman"/>
          <w:color w:val="000000" w:themeColor="text1"/>
          <w:sz w:val="20"/>
          <w:szCs w:val="20"/>
          <w:lang w:eastAsia="pl-PL"/>
        </w:rPr>
        <w:t>pr</w:t>
      </w:r>
      <w:r w:rsidR="00A45A9F" w:rsidRPr="00F40977">
        <w:rPr>
          <w:rFonts w:ascii="Times New Roman" w:eastAsia="Times New Roman" w:hAnsi="Times New Roman" w:cs="Times New Roman"/>
          <w:color w:val="000000" w:themeColor="text1"/>
          <w:sz w:val="20"/>
          <w:szCs w:val="20"/>
          <w:lang w:eastAsia="pl-PL"/>
        </w:rPr>
        <w:t xml:space="preserve">ogramem </w:t>
      </w:r>
      <w:r w:rsidR="00F40977" w:rsidRPr="00F40977">
        <w:rPr>
          <w:rFonts w:ascii="Times New Roman" w:eastAsia="Times New Roman" w:hAnsi="Times New Roman" w:cs="Times New Roman"/>
          <w:color w:val="000000" w:themeColor="text1"/>
          <w:sz w:val="20"/>
          <w:szCs w:val="20"/>
          <w:lang w:eastAsia="pl-PL"/>
        </w:rPr>
        <w:t>910</w:t>
      </w:r>
      <w:r w:rsidR="0096068E">
        <w:rPr>
          <w:rFonts w:ascii="Times New Roman" w:eastAsia="Times New Roman" w:hAnsi="Times New Roman" w:cs="Times New Roman"/>
          <w:color w:val="000000" w:themeColor="text1"/>
          <w:sz w:val="20"/>
          <w:szCs w:val="20"/>
          <w:lang w:eastAsia="pl-PL"/>
        </w:rPr>
        <w:t xml:space="preserve"> pacjentów. </w:t>
      </w:r>
    </w:p>
    <w:p w:rsidR="00EB0210" w:rsidRDefault="00907DB8" w:rsidP="00722C0B">
      <w:pPr>
        <w:pStyle w:val="Akapitzlist"/>
        <w:numPr>
          <w:ilvl w:val="0"/>
          <w:numId w:val="7"/>
        </w:numPr>
        <w:tabs>
          <w:tab w:val="left" w:pos="360"/>
        </w:tabs>
        <w:autoSpaceDE w:val="0"/>
        <w:autoSpaceDN w:val="0"/>
        <w:adjustRightInd w:val="0"/>
        <w:spacing w:after="0" w:line="360" w:lineRule="auto"/>
        <w:jc w:val="center"/>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Dodatkowe k</w:t>
      </w:r>
      <w:r w:rsidR="00EB0210">
        <w:rPr>
          <w:rFonts w:ascii="Times New Roman" w:eastAsia="Times New Roman" w:hAnsi="Times New Roman" w:cs="Times New Roman"/>
          <w:b/>
          <w:color w:val="000000" w:themeColor="text1"/>
          <w:sz w:val="20"/>
          <w:szCs w:val="20"/>
          <w:lang w:eastAsia="pl-PL"/>
        </w:rPr>
        <w:t>ryteria merytoryczne</w:t>
      </w:r>
    </w:p>
    <w:p w:rsidR="0096068E" w:rsidRPr="0096068E" w:rsidRDefault="00F71B63" w:rsidP="00440CDA">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96068E" w:rsidRPr="0096068E">
        <w:rPr>
          <w:rFonts w:ascii="Times New Roman" w:hAnsi="Times New Roman" w:cs="Times New Roman"/>
          <w:color w:val="000000"/>
          <w:sz w:val="20"/>
          <w:szCs w:val="20"/>
        </w:rPr>
        <w:t>W celu wyłonienia placówek zastosowane zostaną następujące</w:t>
      </w:r>
      <w:r w:rsidR="0096068E">
        <w:rPr>
          <w:rFonts w:ascii="Times New Roman" w:hAnsi="Times New Roman" w:cs="Times New Roman"/>
          <w:color w:val="000000"/>
          <w:sz w:val="20"/>
          <w:szCs w:val="20"/>
        </w:rPr>
        <w:t xml:space="preserve"> dodatkowe</w:t>
      </w:r>
      <w:r w:rsidR="0096068E" w:rsidRPr="0096068E">
        <w:rPr>
          <w:rFonts w:ascii="Times New Roman" w:hAnsi="Times New Roman" w:cs="Times New Roman"/>
          <w:color w:val="000000"/>
          <w:sz w:val="20"/>
          <w:szCs w:val="20"/>
        </w:rPr>
        <w:t xml:space="preserve"> kryteria</w:t>
      </w:r>
      <w:r w:rsidR="0096068E">
        <w:rPr>
          <w:rFonts w:ascii="Times New Roman" w:hAnsi="Times New Roman" w:cs="Times New Roman"/>
          <w:color w:val="000000"/>
          <w:sz w:val="20"/>
          <w:szCs w:val="20"/>
        </w:rPr>
        <w:t>:</w:t>
      </w:r>
      <w:r w:rsidR="0096068E" w:rsidRPr="0096068E">
        <w:rPr>
          <w:rFonts w:ascii="Times New Roman" w:hAnsi="Times New Roman" w:cs="Times New Roman"/>
          <w:color w:val="000000"/>
          <w:sz w:val="20"/>
          <w:szCs w:val="20"/>
        </w:rPr>
        <w:t xml:space="preserve"> </w:t>
      </w:r>
    </w:p>
    <w:p w:rsidR="00A375A8" w:rsidRPr="00A375A8" w:rsidRDefault="00F71B63" w:rsidP="00440CDA">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lang w:eastAsia="pl-PL"/>
        </w:rPr>
        <w:t>Wykonawca</w:t>
      </w:r>
      <w:r w:rsidR="005A799A" w:rsidRPr="00A375A8">
        <w:rPr>
          <w:rFonts w:ascii="Times New Roman" w:eastAsia="Times New Roman" w:hAnsi="Times New Roman" w:cs="Times New Roman"/>
          <w:color w:val="000000" w:themeColor="text1"/>
          <w:sz w:val="20"/>
          <w:szCs w:val="20"/>
          <w:lang w:eastAsia="pl-PL"/>
        </w:rPr>
        <w:t xml:space="preserve"> posiada akredytację</w:t>
      </w:r>
      <w:r w:rsidR="00A375A8" w:rsidRPr="00A375A8">
        <w:rPr>
          <w:rFonts w:ascii="Times New Roman" w:hAnsi="Times New Roman" w:cs="Times New Roman"/>
          <w:color w:val="000000"/>
          <w:sz w:val="20"/>
          <w:szCs w:val="20"/>
        </w:rPr>
        <w:t xml:space="preserve"> wydaną na podstawie ustawy o akredytacji o ochronie zdrowia lub jest w okresie przygotowawczym do przeprowadzenia wizyty akredytacyjnej (okres przygotowawczy rozpoczyna się od daty podpisania przez dany podmiot umowy w zakresie przeprowadzenia przeglądu akredytacyjnego)</w:t>
      </w:r>
      <w:r w:rsidR="00A375A8" w:rsidRPr="00A375A8">
        <w:rPr>
          <w:rFonts w:ascii="Times New Roman" w:eastAsia="Times New Roman" w:hAnsi="Times New Roman" w:cs="Times New Roman"/>
          <w:color w:val="000000" w:themeColor="text1"/>
          <w:sz w:val="20"/>
          <w:szCs w:val="20"/>
          <w:lang w:eastAsia="pl-PL"/>
        </w:rPr>
        <w:t xml:space="preserve"> </w:t>
      </w:r>
      <w:r w:rsidR="00A375A8">
        <w:rPr>
          <w:rFonts w:ascii="Times New Roman" w:eastAsia="Times New Roman" w:hAnsi="Times New Roman" w:cs="Times New Roman"/>
          <w:color w:val="000000" w:themeColor="text1"/>
          <w:sz w:val="20"/>
          <w:szCs w:val="20"/>
          <w:lang w:eastAsia="pl-PL"/>
        </w:rPr>
        <w:t xml:space="preserve">– 2 pkt </w:t>
      </w:r>
    </w:p>
    <w:p w:rsidR="00EB0210" w:rsidRPr="0071622A" w:rsidRDefault="00F71B63" w:rsidP="00440CDA">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lang w:eastAsia="pl-PL"/>
        </w:rPr>
        <w:t>Wykonawca</w:t>
      </w:r>
      <w:r w:rsidR="00A375A8">
        <w:rPr>
          <w:rFonts w:ascii="Times New Roman" w:eastAsia="Times New Roman" w:hAnsi="Times New Roman" w:cs="Times New Roman"/>
          <w:color w:val="000000" w:themeColor="text1"/>
          <w:sz w:val="20"/>
          <w:szCs w:val="20"/>
          <w:lang w:eastAsia="pl-PL"/>
        </w:rPr>
        <w:t xml:space="preserve"> </w:t>
      </w:r>
      <w:r w:rsidR="0071622A">
        <w:rPr>
          <w:rFonts w:ascii="Times New Roman" w:eastAsia="Times New Roman" w:hAnsi="Times New Roman" w:cs="Times New Roman"/>
          <w:color w:val="000000" w:themeColor="text1"/>
          <w:sz w:val="20"/>
          <w:szCs w:val="20"/>
          <w:lang w:eastAsia="pl-PL"/>
        </w:rPr>
        <w:t>realizuje bądź realizował w ostatnich 12 miesiącach  programy  profilaktycznego</w:t>
      </w:r>
      <w:r w:rsidR="00EB0210" w:rsidRPr="00A375A8">
        <w:rPr>
          <w:rFonts w:ascii="Times New Roman" w:eastAsia="Times New Roman" w:hAnsi="Times New Roman" w:cs="Times New Roman"/>
          <w:color w:val="000000" w:themeColor="text1"/>
          <w:sz w:val="20"/>
          <w:szCs w:val="20"/>
          <w:lang w:eastAsia="pl-PL"/>
        </w:rPr>
        <w:t xml:space="preserve"> w zakresie nowotworów (1 program – 1 pkt, 2 programy – 2 pkt, 3 i więcej programy – 3 punkty),</w:t>
      </w:r>
    </w:p>
    <w:p w:rsidR="0071622A" w:rsidRPr="0071622A" w:rsidRDefault="00F71B63" w:rsidP="00440CDA">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lang w:eastAsia="pl-PL"/>
        </w:rPr>
        <w:t>Wykonawca</w:t>
      </w:r>
      <w:r w:rsidR="0071622A">
        <w:rPr>
          <w:rFonts w:ascii="Times New Roman" w:eastAsia="Times New Roman" w:hAnsi="Times New Roman" w:cs="Times New Roman"/>
          <w:color w:val="000000" w:themeColor="text1"/>
          <w:sz w:val="20"/>
          <w:szCs w:val="20"/>
          <w:lang w:eastAsia="pl-PL"/>
        </w:rPr>
        <w:t xml:space="preserve"> realizuje bądź realizował w ostatnich 12 miesiącach  projekty finansowane</w:t>
      </w:r>
      <w:r w:rsidR="00EB0210" w:rsidRPr="0071622A">
        <w:rPr>
          <w:rFonts w:ascii="Times New Roman" w:eastAsia="Times New Roman" w:hAnsi="Times New Roman" w:cs="Times New Roman"/>
          <w:color w:val="000000" w:themeColor="text1"/>
          <w:sz w:val="20"/>
          <w:szCs w:val="20"/>
          <w:lang w:eastAsia="pl-PL"/>
        </w:rPr>
        <w:t xml:space="preserve">  z funduszy Unii Europejskiej (1 program – 1 pkt, 2 programy – 2 pkt, 3 i więcej programy – 3 punkty),</w:t>
      </w:r>
    </w:p>
    <w:p w:rsidR="00EB0210" w:rsidRPr="0071622A" w:rsidRDefault="00F71B63" w:rsidP="00440CDA">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themeColor="text1"/>
          <w:sz w:val="20"/>
          <w:szCs w:val="20"/>
          <w:lang w:eastAsia="pl-PL"/>
        </w:rPr>
        <w:t xml:space="preserve">Wykonawca </w:t>
      </w:r>
      <w:r w:rsidR="0071622A">
        <w:rPr>
          <w:rFonts w:ascii="Times New Roman" w:eastAsia="Times New Roman" w:hAnsi="Times New Roman" w:cs="Times New Roman"/>
          <w:color w:val="000000" w:themeColor="text1"/>
          <w:sz w:val="20"/>
          <w:szCs w:val="20"/>
          <w:lang w:eastAsia="pl-PL"/>
        </w:rPr>
        <w:t xml:space="preserve">deklaruje </w:t>
      </w:r>
      <w:r w:rsidR="007A5561" w:rsidRPr="0071622A">
        <w:rPr>
          <w:rFonts w:ascii="Times New Roman" w:eastAsia="Times New Roman" w:hAnsi="Times New Roman" w:cs="Times New Roman"/>
          <w:color w:val="000000" w:themeColor="text1"/>
          <w:sz w:val="20"/>
          <w:szCs w:val="20"/>
          <w:lang w:eastAsia="pl-PL"/>
        </w:rPr>
        <w:t>godziny wykonywania świadczeń dla pacjentów w ramach programu)</w:t>
      </w:r>
      <w:r w:rsidR="00EB0210" w:rsidRPr="0071622A">
        <w:rPr>
          <w:rFonts w:ascii="Times New Roman" w:eastAsia="Times New Roman" w:hAnsi="Times New Roman" w:cs="Times New Roman"/>
          <w:color w:val="000000" w:themeColor="text1"/>
          <w:sz w:val="20"/>
          <w:szCs w:val="20"/>
          <w:lang w:eastAsia="pl-PL"/>
        </w:rPr>
        <w:t>:</w:t>
      </w:r>
    </w:p>
    <w:p w:rsidR="00EB0210" w:rsidRDefault="00EB0210" w:rsidP="00440CDA">
      <w:pPr>
        <w:pStyle w:val="Akapitzlist"/>
        <w:spacing w:after="0" w:line="240" w:lineRule="auto"/>
        <w:ind w:left="993"/>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w dni powszednie minimum 6 godzin</w:t>
      </w:r>
      <w:r w:rsidR="007A5561">
        <w:rPr>
          <w:rFonts w:ascii="Times New Roman" w:eastAsia="Times New Roman" w:hAnsi="Times New Roman" w:cs="Times New Roman"/>
          <w:color w:val="000000" w:themeColor="text1"/>
          <w:sz w:val="20"/>
          <w:szCs w:val="20"/>
          <w:lang w:eastAsia="pl-PL"/>
        </w:rPr>
        <w:t xml:space="preserve">, w tym minimum 1 dzień do 18:00 </w:t>
      </w:r>
      <w:r>
        <w:rPr>
          <w:rFonts w:ascii="Times New Roman" w:eastAsia="Times New Roman" w:hAnsi="Times New Roman" w:cs="Times New Roman"/>
          <w:color w:val="000000" w:themeColor="text1"/>
          <w:sz w:val="20"/>
          <w:szCs w:val="20"/>
          <w:lang w:eastAsia="pl-PL"/>
        </w:rPr>
        <w:t>- 1 pkt</w:t>
      </w:r>
    </w:p>
    <w:p w:rsidR="00EB0210" w:rsidRDefault="00EB0210" w:rsidP="00440CDA">
      <w:pPr>
        <w:pStyle w:val="Akapitzlist"/>
        <w:spacing w:after="0" w:line="240" w:lineRule="auto"/>
        <w:ind w:left="993"/>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w </w:t>
      </w:r>
      <w:r w:rsidR="007A5561">
        <w:rPr>
          <w:rFonts w:ascii="Times New Roman" w:eastAsia="Times New Roman" w:hAnsi="Times New Roman" w:cs="Times New Roman"/>
          <w:color w:val="000000" w:themeColor="text1"/>
          <w:sz w:val="20"/>
          <w:szCs w:val="20"/>
          <w:lang w:eastAsia="pl-PL"/>
        </w:rPr>
        <w:t xml:space="preserve">dni powszednie minimum 8 godzin, w tym minimum 1 dzień do 18:00 </w:t>
      </w:r>
      <w:r>
        <w:rPr>
          <w:rFonts w:ascii="Times New Roman" w:eastAsia="Times New Roman" w:hAnsi="Times New Roman" w:cs="Times New Roman"/>
          <w:color w:val="000000" w:themeColor="text1"/>
          <w:sz w:val="20"/>
          <w:szCs w:val="20"/>
          <w:lang w:eastAsia="pl-PL"/>
        </w:rPr>
        <w:t>– 2 pkt</w:t>
      </w:r>
    </w:p>
    <w:p w:rsidR="0071622A" w:rsidRDefault="00EB0210" w:rsidP="00440CDA">
      <w:pPr>
        <w:pStyle w:val="Akapitzlist"/>
        <w:spacing w:after="0" w:line="240" w:lineRule="auto"/>
        <w:ind w:left="993"/>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w dni powszednie minimum </w:t>
      </w:r>
      <w:r w:rsidR="007A5561">
        <w:rPr>
          <w:rFonts w:ascii="Times New Roman" w:eastAsia="Times New Roman" w:hAnsi="Times New Roman" w:cs="Times New Roman"/>
          <w:color w:val="000000" w:themeColor="text1"/>
          <w:sz w:val="20"/>
          <w:szCs w:val="20"/>
          <w:lang w:eastAsia="pl-PL"/>
        </w:rPr>
        <w:t>8 godzin, w tym minimum 1 dzień do 18:00 oraz dodatkowo w soboty</w:t>
      </w:r>
      <w:r>
        <w:rPr>
          <w:rFonts w:ascii="Times New Roman" w:eastAsia="Times New Roman" w:hAnsi="Times New Roman" w:cs="Times New Roman"/>
          <w:color w:val="000000" w:themeColor="text1"/>
          <w:sz w:val="20"/>
          <w:szCs w:val="20"/>
          <w:lang w:eastAsia="pl-PL"/>
        </w:rPr>
        <w:t>– 3 pkt</w:t>
      </w:r>
    </w:p>
    <w:p w:rsidR="00EB0210" w:rsidRPr="0071622A" w:rsidRDefault="0071622A" w:rsidP="00440CDA">
      <w:pPr>
        <w:pStyle w:val="Akapitzlist"/>
        <w:numPr>
          <w:ilvl w:val="0"/>
          <w:numId w:val="11"/>
        </w:numPr>
        <w:spacing w:after="0" w:line="240" w:lineRule="auto"/>
        <w:rPr>
          <w:rFonts w:ascii="Times New Roman" w:eastAsia="Times New Roman" w:hAnsi="Times New Roman" w:cs="Times New Roman"/>
          <w:color w:val="000000" w:themeColor="text1"/>
          <w:sz w:val="20"/>
          <w:szCs w:val="20"/>
          <w:lang w:eastAsia="pl-PL"/>
        </w:rPr>
      </w:pPr>
      <w:r w:rsidRPr="0071622A">
        <w:rPr>
          <w:rFonts w:ascii="Times New Roman" w:eastAsia="Times New Roman" w:hAnsi="Times New Roman" w:cs="Times New Roman"/>
          <w:color w:val="000000" w:themeColor="text1"/>
          <w:sz w:val="20"/>
          <w:szCs w:val="20"/>
          <w:lang w:eastAsia="pl-PL"/>
        </w:rPr>
        <w:t xml:space="preserve">Miejsce wykonywania świadczeń jest dostosowane </w:t>
      </w:r>
      <w:r w:rsidR="00EB0210" w:rsidRPr="0071622A">
        <w:rPr>
          <w:rFonts w:ascii="Times New Roman" w:eastAsia="Times New Roman" w:hAnsi="Times New Roman" w:cs="Times New Roman"/>
          <w:color w:val="000000" w:themeColor="text1"/>
          <w:sz w:val="20"/>
          <w:szCs w:val="20"/>
          <w:lang w:eastAsia="pl-PL"/>
        </w:rPr>
        <w:t>do potrzeb osób niepełnosprawnych:</w:t>
      </w:r>
    </w:p>
    <w:p w:rsidR="00EB0210" w:rsidRDefault="00EB0210" w:rsidP="00440CDA">
      <w:pPr>
        <w:pStyle w:val="Akapitzlist"/>
        <w:numPr>
          <w:ilvl w:val="0"/>
          <w:numId w:val="8"/>
        </w:numPr>
        <w:spacing w:after="0" w:line="24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udogodnienie – 1 pkt</w:t>
      </w:r>
    </w:p>
    <w:p w:rsidR="00EB0210" w:rsidRDefault="00EB0210" w:rsidP="00440CDA">
      <w:pPr>
        <w:pStyle w:val="Akapitzlist"/>
        <w:numPr>
          <w:ilvl w:val="0"/>
          <w:numId w:val="8"/>
        </w:numPr>
        <w:spacing w:after="0" w:line="24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udogodnienia – 2 pkt</w:t>
      </w:r>
    </w:p>
    <w:p w:rsidR="00EB0210" w:rsidRPr="0096068E" w:rsidRDefault="00513DC3" w:rsidP="00440CDA">
      <w:pPr>
        <w:pStyle w:val="Akapitzlist"/>
        <w:numPr>
          <w:ilvl w:val="0"/>
          <w:numId w:val="8"/>
        </w:numPr>
        <w:spacing w:after="0" w:line="24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lub więcej udogodnień – 3 pkt.</w:t>
      </w:r>
    </w:p>
    <w:p w:rsidR="00F71B63" w:rsidRPr="00F71B63" w:rsidRDefault="00440CDA" w:rsidP="00440CDA">
      <w:pPr>
        <w:tabs>
          <w:tab w:val="left" w:pos="360"/>
        </w:tabs>
        <w:autoSpaceDE w:val="0"/>
        <w:autoSpaceDN w:val="0"/>
        <w:adjustRightInd w:val="0"/>
        <w:spacing w:after="0" w:line="360" w:lineRule="auto"/>
        <w:jc w:val="both"/>
        <w:rPr>
          <w:rFonts w:ascii="Times New Roman" w:eastAsia="Calibri" w:hAnsi="Times New Roman" w:cs="Times New Roman"/>
          <w:b/>
        </w:rPr>
      </w:pPr>
      <w:r>
        <w:rPr>
          <w:rFonts w:ascii="Times New Roman" w:eastAsia="Times New Roman" w:hAnsi="Times New Roman" w:cs="Times New Roman"/>
          <w:color w:val="000000" w:themeColor="text1"/>
          <w:sz w:val="20"/>
          <w:szCs w:val="20"/>
          <w:lang w:eastAsia="pl-PL"/>
        </w:rPr>
        <w:tab/>
      </w:r>
      <w:r>
        <w:rPr>
          <w:rFonts w:ascii="Times New Roman" w:eastAsia="Times New Roman" w:hAnsi="Times New Roman" w:cs="Times New Roman"/>
          <w:color w:val="000000" w:themeColor="text1"/>
          <w:sz w:val="20"/>
          <w:szCs w:val="20"/>
          <w:lang w:eastAsia="pl-PL"/>
        </w:rPr>
        <w:tab/>
      </w:r>
      <w:r>
        <w:rPr>
          <w:rFonts w:ascii="Times New Roman" w:eastAsia="Times New Roman" w:hAnsi="Times New Roman" w:cs="Times New Roman"/>
          <w:color w:val="000000" w:themeColor="text1"/>
          <w:sz w:val="20"/>
          <w:szCs w:val="20"/>
          <w:lang w:eastAsia="pl-PL"/>
        </w:rPr>
        <w:tab/>
      </w:r>
      <w:r>
        <w:rPr>
          <w:rFonts w:ascii="Times New Roman" w:eastAsia="Times New Roman" w:hAnsi="Times New Roman" w:cs="Times New Roman"/>
          <w:color w:val="000000" w:themeColor="text1"/>
          <w:sz w:val="20"/>
          <w:szCs w:val="20"/>
          <w:lang w:eastAsia="pl-PL"/>
        </w:rPr>
        <w:tab/>
      </w:r>
      <w:r>
        <w:rPr>
          <w:rFonts w:ascii="Times New Roman" w:eastAsia="Times New Roman" w:hAnsi="Times New Roman" w:cs="Times New Roman"/>
          <w:color w:val="000000" w:themeColor="text1"/>
          <w:sz w:val="20"/>
          <w:szCs w:val="20"/>
          <w:lang w:eastAsia="pl-PL"/>
        </w:rPr>
        <w:tab/>
      </w:r>
      <w:r>
        <w:rPr>
          <w:rFonts w:ascii="Times New Roman" w:eastAsia="Times New Roman" w:hAnsi="Times New Roman" w:cs="Times New Roman"/>
          <w:color w:val="000000" w:themeColor="text1"/>
          <w:sz w:val="20"/>
          <w:szCs w:val="20"/>
          <w:lang w:eastAsia="pl-PL"/>
        </w:rPr>
        <w:tab/>
      </w:r>
      <w:r w:rsidR="00F71B63" w:rsidRPr="00F71B63">
        <w:rPr>
          <w:rFonts w:ascii="Times New Roman" w:eastAsia="Calibri" w:hAnsi="Times New Roman" w:cs="Times New Roman"/>
          <w:b/>
        </w:rPr>
        <w:t xml:space="preserve">KLAUZULA INFORMACYJNA </w:t>
      </w:r>
    </w:p>
    <w:p w:rsidR="00F71B63" w:rsidRPr="00F71B63" w:rsidRDefault="00F71B63" w:rsidP="00F71B63">
      <w:pPr>
        <w:spacing w:after="0"/>
        <w:jc w:val="center"/>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osób fizycznych składających oferty w związku z postępowaniem prawo zamówień publicznych</w:t>
      </w:r>
    </w:p>
    <w:p w:rsidR="00F71B63" w:rsidRPr="00F71B63" w:rsidRDefault="00F71B63" w:rsidP="00F71B63">
      <w:pPr>
        <w:spacing w:after="0"/>
        <w:jc w:val="both"/>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 xml:space="preserve">Na podstawie art. 13 rozporządzenia Parlamentu Europejskiego i Rady (UE) 2016/679 z dnia 27 kwietnia 2016 r. w sprawie ochrony osób fizycznych w związku z przetwarzaniem danych osobowych i w sprawie </w:t>
      </w:r>
      <w:r w:rsidRPr="00F71B63">
        <w:rPr>
          <w:rFonts w:ascii="Times New Roman" w:eastAsia="Times New Roman" w:hAnsi="Times New Roman" w:cs="Times New Roman"/>
          <w:lang w:eastAsia="pl-PL"/>
        </w:rPr>
        <w:lastRenderedPageBreak/>
        <w:t>swobodnego przepływu takich danych oraz uchylenia dyrektywy 95/46/WE (ogólne rozporządzenie o ochronie danych), zwanego dalej RODO, informuje, że:</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 xml:space="preserve">Administratorem Danych Osobowych jest: Dyrektor Świętokrzyskiego Centrum Onkologii, ul. S. </w:t>
      </w:r>
      <w:proofErr w:type="spellStart"/>
      <w:r w:rsidRPr="00F71B63">
        <w:rPr>
          <w:rFonts w:ascii="Times New Roman" w:eastAsia="Times New Roman" w:hAnsi="Times New Roman" w:cs="Times New Roman"/>
          <w:lang w:eastAsia="pl-PL"/>
        </w:rPr>
        <w:t>Artwińskiego</w:t>
      </w:r>
      <w:proofErr w:type="spellEnd"/>
      <w:r w:rsidRPr="00F71B63">
        <w:rPr>
          <w:rFonts w:ascii="Times New Roman" w:eastAsia="Times New Roman" w:hAnsi="Times New Roman" w:cs="Times New Roman"/>
          <w:lang w:eastAsia="pl-PL"/>
        </w:rPr>
        <w:t xml:space="preserve"> 3, 25-734 Kielce, Regon: 0012632332.</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 xml:space="preserve">Inspektorem Ochrony Danych jest: Mariusz Wiatr, tel.: 41 3674094, e-mail: </w:t>
      </w:r>
      <w:hyperlink r:id="rId11" w:history="1">
        <w:r w:rsidRPr="00F71B63">
          <w:rPr>
            <w:rFonts w:ascii="Times New Roman" w:eastAsia="Times New Roman" w:hAnsi="Times New Roman" w:cs="Times New Roman"/>
            <w:color w:val="0000FF"/>
            <w:u w:val="single"/>
            <w:lang w:eastAsia="pl-PL"/>
          </w:rPr>
          <w:t>iod@onkol.kielce.pl</w:t>
        </w:r>
      </w:hyperlink>
      <w:r w:rsidRPr="00F71B63">
        <w:rPr>
          <w:rFonts w:ascii="Times New Roman" w:eastAsia="Times New Roman" w:hAnsi="Times New Roman" w:cs="Times New Roman"/>
          <w:lang w:eastAsia="pl-PL"/>
        </w:rPr>
        <w:t>.</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Pani/Pana dane osobowe są przetwarzane w celu realizacji zadań administratora związanych z postępowaniem o udzielenie zamówienia publicznego.</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Podstawy prawne przetwarzania: Ustawa z dnia 29 stycznia 2004 r. Prawo zamówień publicznych.</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3,3a,3b ustawy z dnia 29 stycznia 2004 r. –Prawo zamówień publicznych.</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 xml:space="preserve">Pani/Pana dane osobowe będą przechowywane, zgodnie z art. 97 ust. 1,1a,1bustawy </w:t>
      </w:r>
      <w:proofErr w:type="spellStart"/>
      <w:r w:rsidRPr="00F71B63">
        <w:rPr>
          <w:rFonts w:ascii="Times New Roman" w:eastAsia="Times New Roman" w:hAnsi="Times New Roman" w:cs="Times New Roman"/>
          <w:lang w:eastAsia="pl-PL"/>
        </w:rPr>
        <w:t>Pzp</w:t>
      </w:r>
      <w:proofErr w:type="spellEnd"/>
      <w:r w:rsidRPr="00F71B63">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F71B63" w:rsidRPr="00F71B63" w:rsidRDefault="00F71B63" w:rsidP="00F71B63">
      <w:pPr>
        <w:numPr>
          <w:ilvl w:val="0"/>
          <w:numId w:val="14"/>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F71B63">
        <w:rPr>
          <w:rFonts w:ascii="Times New Roman" w:eastAsia="Times New Roman" w:hAnsi="Times New Roman" w:cs="Times New Roman"/>
          <w:lang w:eastAsia="pl-PL"/>
        </w:rPr>
        <w:t>W odniesieniu do Pani/Pana danych osobowych decyzje nie będą podejmowane w sposób zautomatyzowany, stosowanie do art. 22 ust. 1 i 4 Rozporządzenia.</w:t>
      </w:r>
    </w:p>
    <w:p w:rsidR="00F71B63" w:rsidRDefault="00F71B63" w:rsidP="00F71B63">
      <w:pPr>
        <w:tabs>
          <w:tab w:val="left" w:pos="3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pl-PL"/>
        </w:rPr>
      </w:pPr>
      <w:r w:rsidRPr="00F71B6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F71B63">
        <w:rPr>
          <w:rFonts w:ascii="Times New Roman" w:eastAsia="Times New Roman" w:hAnsi="Times New Roman" w:cs="Times New Roman"/>
          <w:lang w:eastAsia="pl-PL"/>
        </w:rPr>
        <w:t>Pzp</w:t>
      </w:r>
      <w:proofErr w:type="spellEnd"/>
      <w:r w:rsidRPr="00F71B63">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F71B63">
        <w:rPr>
          <w:rFonts w:ascii="Times New Roman" w:eastAsia="Times New Roman" w:hAnsi="Times New Roman" w:cs="Times New Roman"/>
          <w:lang w:eastAsia="pl-PL"/>
        </w:rPr>
        <w:t>Pzp</w:t>
      </w:r>
      <w:proofErr w:type="spellEnd"/>
      <w:r w:rsidRPr="00F71B63">
        <w:rPr>
          <w:rFonts w:ascii="Times New Roman" w:eastAsia="Times New Roman" w:hAnsi="Times New Roman" w:cs="Times New Roman"/>
          <w:lang w:eastAsia="pl-PL"/>
        </w:rPr>
        <w:t>.</w:t>
      </w:r>
    </w:p>
    <w:p w:rsidR="00F71B63" w:rsidRDefault="00F71B63" w:rsidP="00EB0210">
      <w:p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p>
    <w:p w:rsidR="00F71B63" w:rsidRDefault="00F71B63" w:rsidP="00EB0210">
      <w:pPr>
        <w:tabs>
          <w:tab w:val="left" w:pos="360"/>
        </w:tabs>
        <w:autoSpaceDE w:val="0"/>
        <w:autoSpaceDN w:val="0"/>
        <w:adjustRightInd w:val="0"/>
        <w:spacing w:after="0" w:line="360" w:lineRule="auto"/>
        <w:jc w:val="both"/>
        <w:rPr>
          <w:rFonts w:ascii="Times New Roman" w:eastAsia="Times New Roman" w:hAnsi="Times New Roman" w:cs="Times New Roman"/>
          <w:color w:val="000000" w:themeColor="text1"/>
          <w:sz w:val="20"/>
          <w:szCs w:val="20"/>
          <w:lang w:eastAsia="pl-PL"/>
        </w:rPr>
      </w:pPr>
    </w:p>
    <w:p w:rsidR="00EB0210" w:rsidRPr="00CB01EC" w:rsidRDefault="00B76AD0" w:rsidP="00EB0210">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0" w:themeColor="text1"/>
          <w:sz w:val="20"/>
          <w:szCs w:val="20"/>
          <w:lang w:eastAsia="pl-PL"/>
        </w:rPr>
        <w:t xml:space="preserve"> </w:t>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00F71B63">
        <w:rPr>
          <w:rFonts w:ascii="Times New Roman" w:eastAsia="Times New Roman" w:hAnsi="Times New Roman" w:cs="Times New Roman"/>
          <w:color w:val="000000" w:themeColor="text1"/>
          <w:sz w:val="20"/>
          <w:szCs w:val="20"/>
          <w:lang w:eastAsia="pl-PL"/>
        </w:rPr>
        <w:tab/>
      </w:r>
      <w:r w:rsidRPr="00CB01EC">
        <w:rPr>
          <w:rFonts w:ascii="Times New Roman" w:eastAsia="Times New Roman" w:hAnsi="Times New Roman" w:cs="Times New Roman"/>
          <w:sz w:val="20"/>
          <w:szCs w:val="20"/>
          <w:lang w:eastAsia="pl-PL"/>
        </w:rPr>
        <w:t xml:space="preserve">Z poważaniem </w:t>
      </w:r>
    </w:p>
    <w:p w:rsidR="006E7DCA" w:rsidRPr="006E7DCA" w:rsidRDefault="006E7DCA" w:rsidP="006E7DCA">
      <w:pPr>
        <w:spacing w:after="0" w:line="240" w:lineRule="auto"/>
        <w:ind w:left="1776" w:firstLine="348"/>
        <w:rPr>
          <w:rFonts w:ascii="Times New Roman" w:eastAsia="Times New Roman" w:hAnsi="Times New Roman" w:cs="Times New Roman"/>
          <w:iCs/>
          <w:lang w:eastAsia="pl-PL"/>
        </w:rPr>
      </w:pPr>
      <w:r>
        <w:rPr>
          <w:rFonts w:ascii="Times New Roman" w:eastAsia="Times New Roman" w:hAnsi="Times New Roman" w:cs="Times New Roman"/>
          <w:sz w:val="20"/>
          <w:szCs w:val="20"/>
          <w:lang w:eastAsia="pl-PL"/>
        </w:rPr>
        <w:tab/>
      </w:r>
      <w:r w:rsidRPr="006E7DCA">
        <w:rPr>
          <w:rFonts w:ascii="Times New Roman" w:eastAsia="Times New Roman" w:hAnsi="Times New Roman" w:cs="Times New Roman"/>
          <w:iCs/>
          <w:lang w:eastAsia="pl-PL"/>
        </w:rPr>
        <w:t xml:space="preserve">Z-ca Dyrektora  ds. </w:t>
      </w:r>
      <w:proofErr w:type="spellStart"/>
      <w:r w:rsidRPr="006E7DCA">
        <w:rPr>
          <w:rFonts w:ascii="Times New Roman" w:eastAsia="Times New Roman" w:hAnsi="Times New Roman" w:cs="Times New Roman"/>
          <w:iCs/>
          <w:lang w:eastAsia="pl-PL"/>
        </w:rPr>
        <w:t>Techniczno</w:t>
      </w:r>
      <w:proofErr w:type="spellEnd"/>
      <w:r w:rsidRPr="006E7DCA">
        <w:rPr>
          <w:rFonts w:ascii="Times New Roman" w:eastAsia="Times New Roman" w:hAnsi="Times New Roman" w:cs="Times New Roman"/>
          <w:iCs/>
          <w:lang w:eastAsia="pl-PL"/>
        </w:rPr>
        <w:t xml:space="preserve"> – Inwestycyjnych mgr inż. Wojciech Cedro</w:t>
      </w:r>
    </w:p>
    <w:p w:rsidR="00F71B63" w:rsidRPr="00CB01EC" w:rsidRDefault="00F71B63" w:rsidP="00F71B63">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EB0210" w:rsidRDefault="00EB0210"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CB01EC">
        <w:rPr>
          <w:rFonts w:ascii="Times New Roman" w:eastAsia="Times New Roman" w:hAnsi="Times New Roman" w:cs="Times New Roman"/>
          <w:sz w:val="20"/>
          <w:szCs w:val="20"/>
          <w:lang w:eastAsia="pl-PL"/>
        </w:rPr>
        <w:tab/>
      </w:r>
      <w:r w:rsidRPr="00CB01EC">
        <w:rPr>
          <w:rFonts w:ascii="Times New Roman" w:eastAsia="Times New Roman" w:hAnsi="Times New Roman" w:cs="Times New Roman"/>
          <w:sz w:val="20"/>
          <w:szCs w:val="20"/>
          <w:lang w:eastAsia="pl-PL"/>
        </w:rPr>
        <w:tab/>
      </w:r>
      <w:r w:rsidRPr="00CB01EC">
        <w:rPr>
          <w:rFonts w:ascii="Times New Roman" w:eastAsia="Times New Roman" w:hAnsi="Times New Roman" w:cs="Times New Roman"/>
          <w:sz w:val="20"/>
          <w:szCs w:val="20"/>
          <w:lang w:eastAsia="pl-PL"/>
        </w:rPr>
        <w:tab/>
      </w:r>
      <w:r w:rsidRPr="00CB01EC">
        <w:rPr>
          <w:rFonts w:ascii="Times New Roman" w:eastAsia="Times New Roman" w:hAnsi="Times New Roman" w:cs="Times New Roman"/>
          <w:sz w:val="20"/>
          <w:szCs w:val="20"/>
          <w:lang w:eastAsia="pl-PL"/>
        </w:rPr>
        <w:tab/>
      </w: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440CDA" w:rsidRDefault="00440CDA"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440CDA" w:rsidRDefault="00440CDA"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440CDA" w:rsidRDefault="00440CDA"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440CDA" w:rsidRDefault="00440CDA"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71B63" w:rsidRPr="00F71B63" w:rsidRDefault="00F71B63" w:rsidP="00F71B63">
      <w:pPr>
        <w:tabs>
          <w:tab w:val="left" w:pos="360"/>
        </w:tabs>
        <w:autoSpaceDE w:val="0"/>
        <w:autoSpaceDN w:val="0"/>
        <w:adjustRightInd w:val="0"/>
        <w:spacing w:after="0" w:line="360" w:lineRule="auto"/>
        <w:jc w:val="both"/>
        <w:rPr>
          <w:rFonts w:ascii="Times New Roman" w:eastAsia="Calibri" w:hAnsi="Times New Roman" w:cs="Times New Roman"/>
          <w:color w:val="000000"/>
          <w:sz w:val="20"/>
          <w:szCs w:val="20"/>
        </w:rPr>
      </w:pPr>
      <w:r w:rsidRPr="00F71B63">
        <w:rPr>
          <w:rFonts w:ascii="Times New Roman" w:eastAsia="Calibri" w:hAnsi="Times New Roman" w:cs="Times New Roman"/>
          <w:i/>
          <w:color w:val="000000"/>
          <w:sz w:val="20"/>
          <w:szCs w:val="20"/>
        </w:rPr>
        <w:t>Załącznik nr 1</w:t>
      </w:r>
    </w:p>
    <w:p w:rsidR="00F71B63" w:rsidRPr="00F71B63" w:rsidRDefault="00F71B63" w:rsidP="00F71B63">
      <w:pPr>
        <w:tabs>
          <w:tab w:val="left" w:pos="360"/>
        </w:tabs>
        <w:autoSpaceDE w:val="0"/>
        <w:autoSpaceDN w:val="0"/>
        <w:adjustRightInd w:val="0"/>
        <w:spacing w:after="0" w:line="240" w:lineRule="auto"/>
        <w:jc w:val="right"/>
        <w:rPr>
          <w:rFonts w:ascii="Times New Roman" w:eastAsia="Calibri" w:hAnsi="Times New Roman" w:cs="Times New Roman"/>
          <w:b/>
          <w:color w:val="000000"/>
          <w:sz w:val="20"/>
          <w:szCs w:val="20"/>
        </w:rPr>
      </w:pPr>
      <w:r w:rsidRPr="00F71B63">
        <w:rPr>
          <w:rFonts w:ascii="Times New Roman" w:eastAsia="Calibri" w:hAnsi="Times New Roman" w:cs="Times New Roman"/>
          <w:color w:val="000000"/>
          <w:sz w:val="20"/>
          <w:szCs w:val="20"/>
        </w:rPr>
        <w:tab/>
      </w:r>
      <w:r w:rsidRPr="00F71B63">
        <w:rPr>
          <w:rFonts w:ascii="Times New Roman" w:eastAsia="Calibri" w:hAnsi="Times New Roman" w:cs="Times New Roman"/>
          <w:color w:val="000000"/>
          <w:sz w:val="20"/>
          <w:szCs w:val="20"/>
        </w:rPr>
        <w:tab/>
      </w:r>
      <w:r w:rsidRPr="00F71B63">
        <w:rPr>
          <w:rFonts w:ascii="Times New Roman" w:eastAsia="Calibri" w:hAnsi="Times New Roman" w:cs="Times New Roman"/>
          <w:color w:val="000000"/>
          <w:sz w:val="20"/>
          <w:szCs w:val="20"/>
        </w:rPr>
        <w:tab/>
      </w:r>
      <w:r w:rsidRPr="00F71B63">
        <w:rPr>
          <w:rFonts w:ascii="Times New Roman" w:eastAsia="Calibri" w:hAnsi="Times New Roman" w:cs="Times New Roman"/>
          <w:color w:val="000000"/>
          <w:sz w:val="20"/>
          <w:szCs w:val="20"/>
        </w:rPr>
        <w:tab/>
      </w:r>
      <w:r w:rsidRPr="00F71B63">
        <w:rPr>
          <w:rFonts w:ascii="Times New Roman" w:eastAsia="Calibri" w:hAnsi="Times New Roman" w:cs="Times New Roman"/>
          <w:b/>
          <w:color w:val="000000"/>
          <w:sz w:val="20"/>
          <w:szCs w:val="20"/>
        </w:rPr>
        <w:tab/>
      </w:r>
      <w:r w:rsidRPr="00F71B63">
        <w:rPr>
          <w:rFonts w:ascii="Times New Roman" w:eastAsia="Calibri" w:hAnsi="Times New Roman" w:cs="Times New Roman"/>
          <w:b/>
          <w:color w:val="000000"/>
          <w:sz w:val="20"/>
          <w:szCs w:val="20"/>
        </w:rPr>
        <w:tab/>
      </w:r>
      <w:r w:rsidRPr="00F71B63">
        <w:rPr>
          <w:rFonts w:ascii="Times New Roman" w:eastAsia="Calibri" w:hAnsi="Times New Roman" w:cs="Times New Roman"/>
          <w:b/>
          <w:color w:val="000000"/>
          <w:sz w:val="20"/>
          <w:szCs w:val="20"/>
        </w:rPr>
        <w:tab/>
      </w:r>
      <w:r w:rsidRPr="00F71B63">
        <w:rPr>
          <w:rFonts w:ascii="Times New Roman" w:eastAsia="Calibri" w:hAnsi="Times New Roman" w:cs="Times New Roman"/>
          <w:b/>
          <w:color w:val="000000"/>
          <w:sz w:val="20"/>
          <w:szCs w:val="20"/>
        </w:rPr>
        <w:tab/>
        <w:t>ORGANIZATOR KONKURSU:</w:t>
      </w:r>
    </w:p>
    <w:p w:rsidR="00F71B63" w:rsidRPr="00F71B63" w:rsidRDefault="00F71B63" w:rsidP="00F71B63">
      <w:pPr>
        <w:autoSpaceDE w:val="0"/>
        <w:autoSpaceDN w:val="0"/>
        <w:adjustRightInd w:val="0"/>
        <w:spacing w:after="0" w:line="240" w:lineRule="auto"/>
        <w:jc w:val="right"/>
        <w:rPr>
          <w:rFonts w:ascii="Times New Roman" w:eastAsia="Calibri" w:hAnsi="Times New Roman" w:cs="Times New Roman"/>
          <w:b/>
          <w:color w:val="000000"/>
          <w:sz w:val="20"/>
          <w:szCs w:val="20"/>
        </w:rPr>
      </w:pPr>
      <w:r w:rsidRPr="00F71B63">
        <w:rPr>
          <w:rFonts w:ascii="Times New Roman" w:eastAsia="Calibri" w:hAnsi="Times New Roman" w:cs="Times New Roman"/>
          <w:b/>
          <w:color w:val="000000"/>
          <w:sz w:val="20"/>
          <w:szCs w:val="20"/>
        </w:rPr>
        <w:t xml:space="preserve">Świętokrzyskie Centrum Onkologii Samodzielny Publiczny </w:t>
      </w:r>
    </w:p>
    <w:p w:rsidR="00F71B63" w:rsidRPr="00F71B63" w:rsidRDefault="00F71B63" w:rsidP="00F71B63">
      <w:pPr>
        <w:autoSpaceDE w:val="0"/>
        <w:autoSpaceDN w:val="0"/>
        <w:adjustRightInd w:val="0"/>
        <w:spacing w:after="0" w:line="240" w:lineRule="auto"/>
        <w:jc w:val="right"/>
        <w:rPr>
          <w:rFonts w:ascii="Times New Roman" w:eastAsia="Calibri" w:hAnsi="Times New Roman" w:cs="Times New Roman"/>
          <w:b/>
          <w:color w:val="000000"/>
          <w:sz w:val="20"/>
          <w:szCs w:val="20"/>
        </w:rPr>
      </w:pPr>
      <w:r w:rsidRPr="00F71B63">
        <w:rPr>
          <w:rFonts w:ascii="Times New Roman" w:eastAsia="Calibri" w:hAnsi="Times New Roman" w:cs="Times New Roman"/>
          <w:b/>
          <w:color w:val="000000"/>
          <w:sz w:val="20"/>
          <w:szCs w:val="20"/>
        </w:rPr>
        <w:t xml:space="preserve">Zakład Opieki Zdrowotnej w Kielcach </w:t>
      </w:r>
    </w:p>
    <w:p w:rsidR="00F71B63" w:rsidRPr="00F71B63" w:rsidRDefault="00F71B63" w:rsidP="00F71B63">
      <w:pPr>
        <w:autoSpaceDE w:val="0"/>
        <w:autoSpaceDN w:val="0"/>
        <w:adjustRightInd w:val="0"/>
        <w:spacing w:after="0" w:line="240" w:lineRule="auto"/>
        <w:jc w:val="right"/>
        <w:rPr>
          <w:rFonts w:ascii="Times New Roman" w:eastAsia="Arial Unicode MS" w:hAnsi="Times New Roman" w:cs="Times New Roman"/>
          <w:b/>
          <w:color w:val="000000"/>
          <w:sz w:val="20"/>
          <w:szCs w:val="20"/>
          <w:lang w:eastAsia="pl-PL"/>
        </w:rPr>
      </w:pPr>
      <w:r w:rsidRPr="00F71B63">
        <w:rPr>
          <w:rFonts w:ascii="Times New Roman" w:eastAsia="Calibri" w:hAnsi="Times New Roman" w:cs="Times New Roman"/>
          <w:b/>
          <w:color w:val="000000"/>
          <w:sz w:val="20"/>
          <w:szCs w:val="20"/>
        </w:rPr>
        <w:tab/>
      </w:r>
      <w:r w:rsidRPr="00F71B63">
        <w:rPr>
          <w:rFonts w:ascii="Times New Roman" w:eastAsia="Calibri" w:hAnsi="Times New Roman" w:cs="Times New Roman"/>
          <w:b/>
          <w:color w:val="000000"/>
          <w:sz w:val="20"/>
          <w:szCs w:val="20"/>
        </w:rPr>
        <w:tab/>
      </w:r>
      <w:r w:rsidRPr="00F71B63">
        <w:rPr>
          <w:rFonts w:ascii="Times New Roman" w:eastAsia="Calibri" w:hAnsi="Times New Roman" w:cs="Times New Roman"/>
          <w:b/>
          <w:color w:val="000000"/>
          <w:sz w:val="20"/>
          <w:szCs w:val="20"/>
        </w:rPr>
        <w:tab/>
      </w:r>
      <w:r w:rsidRPr="00F71B63">
        <w:rPr>
          <w:rFonts w:ascii="Times New Roman" w:eastAsia="Calibri" w:hAnsi="Times New Roman" w:cs="Times New Roman"/>
          <w:b/>
          <w:color w:val="000000"/>
          <w:sz w:val="20"/>
          <w:szCs w:val="20"/>
        </w:rPr>
        <w:tab/>
      </w:r>
      <w:r w:rsidRPr="00F71B63">
        <w:rPr>
          <w:rFonts w:ascii="Times New Roman" w:eastAsia="Calibri" w:hAnsi="Times New Roman" w:cs="Times New Roman"/>
          <w:b/>
          <w:color w:val="000000"/>
          <w:sz w:val="20"/>
          <w:szCs w:val="20"/>
        </w:rPr>
        <w:tab/>
        <w:t xml:space="preserve">ul. </w:t>
      </w:r>
      <w:proofErr w:type="spellStart"/>
      <w:r w:rsidRPr="00F71B63">
        <w:rPr>
          <w:rFonts w:ascii="Times New Roman" w:eastAsia="Arial Unicode MS" w:hAnsi="Times New Roman" w:cs="Times New Roman"/>
          <w:b/>
          <w:color w:val="000000"/>
          <w:sz w:val="20"/>
          <w:szCs w:val="20"/>
          <w:lang w:eastAsia="pl-PL"/>
        </w:rPr>
        <w:t>Artwińskiego</w:t>
      </w:r>
      <w:proofErr w:type="spellEnd"/>
      <w:r w:rsidRPr="00F71B63">
        <w:rPr>
          <w:rFonts w:ascii="Times New Roman" w:eastAsia="Arial Unicode MS" w:hAnsi="Times New Roman" w:cs="Times New Roman"/>
          <w:b/>
          <w:color w:val="000000"/>
          <w:sz w:val="20"/>
          <w:szCs w:val="20"/>
          <w:lang w:eastAsia="pl-PL"/>
        </w:rPr>
        <w:t xml:space="preserve"> 3 25-734 Kielce</w:t>
      </w:r>
    </w:p>
    <w:p w:rsidR="00F71B63" w:rsidRPr="00F71B63" w:rsidRDefault="00F71B63" w:rsidP="00F71B63">
      <w:pPr>
        <w:spacing w:after="0" w:line="240" w:lineRule="auto"/>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WYKONAWCA:</w:t>
      </w:r>
    </w:p>
    <w:p w:rsidR="00F71B63" w:rsidRPr="00F71B63" w:rsidRDefault="00F71B63" w:rsidP="00F71B63">
      <w:pPr>
        <w:spacing w:after="0" w:line="240" w:lineRule="auto"/>
        <w:rPr>
          <w:rFonts w:ascii="Times New Roman" w:eastAsia="Arial Unicode MS" w:hAnsi="Times New Roman" w:cs="Times New Roman"/>
          <w:sz w:val="24"/>
          <w:szCs w:val="24"/>
          <w:lang w:eastAsia="pl-PL"/>
        </w:rPr>
      </w:pPr>
      <w:r w:rsidRPr="00F71B63">
        <w:rPr>
          <w:rFonts w:ascii="Times New Roman" w:eastAsia="Times New Roman" w:hAnsi="Times New Roman" w:cs="Times New Roman"/>
          <w:sz w:val="24"/>
          <w:szCs w:val="24"/>
          <w:lang w:eastAsia="pl-PL"/>
        </w:rPr>
        <w:t>……………………………………………………………………</w:t>
      </w:r>
    </w:p>
    <w:p w:rsidR="00F71B63" w:rsidRPr="00F71B63" w:rsidRDefault="00F71B63" w:rsidP="00F71B63">
      <w:pPr>
        <w:keepNext/>
        <w:spacing w:after="0" w:line="240" w:lineRule="auto"/>
        <w:ind w:right="-921"/>
        <w:outlineLvl w:val="5"/>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Adres: ……………………………………………………………</w:t>
      </w:r>
    </w:p>
    <w:p w:rsidR="00F71B63" w:rsidRPr="00F71B63" w:rsidRDefault="00F71B63" w:rsidP="00F71B63">
      <w:pPr>
        <w:keepNext/>
        <w:spacing w:after="0" w:line="240" w:lineRule="auto"/>
        <w:ind w:right="-921"/>
        <w:outlineLvl w:val="5"/>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Tel…………………………………………..</w:t>
      </w:r>
    </w:p>
    <w:p w:rsidR="00F71B63" w:rsidRPr="00F71B63" w:rsidRDefault="00F71B63" w:rsidP="00F71B63">
      <w:pPr>
        <w:keepNext/>
        <w:spacing w:after="0" w:line="240" w:lineRule="auto"/>
        <w:ind w:right="-921"/>
        <w:outlineLvl w:val="5"/>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 xml:space="preserve">REGON …………………………………… </w:t>
      </w:r>
    </w:p>
    <w:p w:rsidR="00F71B63" w:rsidRPr="00F71B63" w:rsidRDefault="00F71B63" w:rsidP="00F71B63">
      <w:pPr>
        <w:keepNext/>
        <w:spacing w:after="0" w:line="240" w:lineRule="auto"/>
        <w:ind w:right="-921"/>
        <w:outlineLvl w:val="5"/>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NIP       …………………………………….</w:t>
      </w:r>
    </w:p>
    <w:p w:rsidR="00F71B63" w:rsidRPr="00F71B63" w:rsidRDefault="00F71B63" w:rsidP="00F71B63">
      <w:pPr>
        <w:keepNext/>
        <w:spacing w:after="0" w:line="240" w:lineRule="auto"/>
        <w:ind w:right="-921"/>
        <w:outlineLvl w:val="5"/>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Nr faxu lub</w:t>
      </w:r>
      <w:r>
        <w:rPr>
          <w:rFonts w:ascii="Times New Roman" w:eastAsia="Times New Roman" w:hAnsi="Times New Roman" w:cs="Times New Roman"/>
          <w:sz w:val="24"/>
          <w:szCs w:val="24"/>
          <w:lang w:eastAsia="pl-PL"/>
        </w:rPr>
        <w:t>,</w:t>
      </w:r>
      <w:r w:rsidRPr="00F71B63">
        <w:rPr>
          <w:rFonts w:ascii="Times New Roman" w:eastAsia="Times New Roman" w:hAnsi="Times New Roman" w:cs="Times New Roman"/>
          <w:sz w:val="24"/>
          <w:szCs w:val="24"/>
          <w:lang w:eastAsia="pl-PL"/>
        </w:rPr>
        <w:t xml:space="preserve"> email, na który Zamawiający ma przesłać korespondencję  ………………………….</w:t>
      </w:r>
    </w:p>
    <w:p w:rsidR="00F71B63" w:rsidRPr="00F71B63" w:rsidRDefault="00F71B63" w:rsidP="00F71B63">
      <w:pPr>
        <w:keepNext/>
        <w:spacing w:after="0" w:line="240" w:lineRule="auto"/>
        <w:ind w:right="-921"/>
        <w:outlineLvl w:val="5"/>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W przypadku wyboru naszej oferty jako najkorzystniejszej umowę w imieniu firmy podpiszą:</w:t>
      </w:r>
    </w:p>
    <w:p w:rsidR="00F71B63" w:rsidRPr="00F71B63" w:rsidRDefault="00F71B63" w:rsidP="00F71B63">
      <w:pPr>
        <w:keepNext/>
        <w:spacing w:after="0" w:line="240" w:lineRule="auto"/>
        <w:ind w:right="-921"/>
        <w:outlineLvl w:val="5"/>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w:t>
      </w:r>
    </w:p>
    <w:p w:rsidR="00F71B63" w:rsidRPr="00F71B63" w:rsidRDefault="00F71B63" w:rsidP="00F71B63">
      <w:pPr>
        <w:suppressAutoHyphens/>
        <w:autoSpaceDN w:val="0"/>
        <w:spacing w:after="0" w:line="240" w:lineRule="auto"/>
        <w:textAlignment w:val="baseline"/>
        <w:rPr>
          <w:rFonts w:ascii="Times New Roman" w:eastAsia="Times New Roman" w:hAnsi="Times New Roman" w:cs="Times New Roman"/>
          <w:sz w:val="20"/>
          <w:szCs w:val="20"/>
          <w:lang w:eastAsia="pl-PL"/>
        </w:rPr>
      </w:pPr>
      <w:r w:rsidRPr="00F71B63">
        <w:rPr>
          <w:rFonts w:ascii="Times New Roman" w:eastAsia="Times New Roman" w:hAnsi="Times New Roman" w:cs="Times New Roman"/>
          <w:sz w:val="24"/>
          <w:szCs w:val="24"/>
          <w:lang w:eastAsia="pl-PL"/>
        </w:rPr>
        <w:t>(imię, nazwisko, stanowisko)</w:t>
      </w:r>
      <w:r w:rsidRPr="00F71B63">
        <w:rPr>
          <w:rFonts w:ascii="Times New Roman" w:eastAsia="Times New Roman" w:hAnsi="Times New Roman" w:cs="Times New Roman"/>
          <w:sz w:val="20"/>
          <w:szCs w:val="20"/>
          <w:lang w:eastAsia="pl-PL"/>
        </w:rPr>
        <w:t xml:space="preserve">   </w:t>
      </w:r>
    </w:p>
    <w:p w:rsidR="00F71B63" w:rsidRPr="00F71B63" w:rsidRDefault="00F71B63" w:rsidP="00F71B63">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F71B63">
        <w:rPr>
          <w:rFonts w:ascii="Times New Roman" w:eastAsia="Times New Roman" w:hAnsi="Times New Roman" w:cs="Times New Roman"/>
          <w:sz w:val="24"/>
          <w:szCs w:val="24"/>
          <w:lang w:eastAsia="pl-PL"/>
        </w:rPr>
        <w:t>Osobą odpowiedzialną za realizację  zamówienia jest Pani / Pan ..................</w:t>
      </w:r>
    </w:p>
    <w:p w:rsidR="00F71B63" w:rsidRPr="00F71B63" w:rsidRDefault="00F71B63" w:rsidP="00F71B63">
      <w:pPr>
        <w:keepNext/>
        <w:spacing w:after="0" w:line="240" w:lineRule="auto"/>
        <w:ind w:right="-921"/>
        <w:jc w:val="both"/>
        <w:outlineLvl w:val="5"/>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sz w:val="24"/>
          <w:szCs w:val="24"/>
          <w:lang w:eastAsia="pl-PL"/>
        </w:rPr>
        <w:t xml:space="preserve">numer telefonu .........................................                                                         </w:t>
      </w:r>
    </w:p>
    <w:p w:rsidR="00F71B63" w:rsidRPr="00F71B63" w:rsidRDefault="00F71B63" w:rsidP="00F71B63">
      <w:pPr>
        <w:keepNext/>
        <w:spacing w:after="0" w:line="360" w:lineRule="auto"/>
        <w:ind w:right="-921"/>
        <w:outlineLvl w:val="5"/>
        <w:rPr>
          <w:rFonts w:ascii="Times New Roman" w:eastAsia="Times New Roman" w:hAnsi="Times New Roman" w:cs="Times New Roman"/>
          <w:b/>
          <w:color w:val="000000"/>
          <w:sz w:val="20"/>
          <w:szCs w:val="20"/>
          <w:lang w:eastAsia="pl-PL"/>
        </w:rPr>
      </w:pPr>
      <w:r w:rsidRPr="00F71B63">
        <w:rPr>
          <w:rFonts w:ascii="Times New Roman" w:eastAsia="Times New Roman" w:hAnsi="Times New Roman" w:cs="Times New Roman"/>
          <w:b/>
          <w:color w:val="000000"/>
          <w:sz w:val="20"/>
          <w:szCs w:val="20"/>
          <w:lang w:eastAsia="pl-PL"/>
        </w:rPr>
        <w:t xml:space="preserve">                                      </w:t>
      </w:r>
    </w:p>
    <w:p w:rsidR="00F71B63" w:rsidRPr="00F71B63" w:rsidRDefault="00F71B63" w:rsidP="00F71B63">
      <w:pPr>
        <w:keepNext/>
        <w:spacing w:after="0" w:line="360" w:lineRule="auto"/>
        <w:ind w:left="2124" w:right="-921" w:firstLine="708"/>
        <w:outlineLvl w:val="5"/>
        <w:rPr>
          <w:rFonts w:ascii="Times New Roman" w:eastAsia="Arial Unicode MS"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w:t>
      </w:r>
      <w:r w:rsidRPr="00F71B63">
        <w:rPr>
          <w:rFonts w:ascii="Times New Roman" w:eastAsia="Times New Roman" w:hAnsi="Times New Roman" w:cs="Times New Roman"/>
          <w:b/>
          <w:color w:val="000000"/>
          <w:sz w:val="20"/>
          <w:szCs w:val="20"/>
          <w:lang w:eastAsia="pl-PL"/>
        </w:rPr>
        <w:t>OFERTA</w:t>
      </w:r>
    </w:p>
    <w:p w:rsidR="00F71B63" w:rsidRPr="00F71B63" w:rsidRDefault="00F71B63" w:rsidP="00F71B63">
      <w:pPr>
        <w:shd w:val="clear" w:color="auto" w:fill="FFFFFF"/>
        <w:spacing w:after="0" w:line="360" w:lineRule="auto"/>
        <w:jc w:val="both"/>
        <w:rPr>
          <w:rFonts w:ascii="Times New Roman" w:eastAsia="Calibri" w:hAnsi="Times New Roman" w:cs="Times New Roman"/>
          <w:b/>
          <w:color w:val="000000"/>
          <w:sz w:val="20"/>
          <w:szCs w:val="20"/>
        </w:rPr>
      </w:pPr>
      <w:r w:rsidRPr="00F71B63">
        <w:rPr>
          <w:rFonts w:ascii="Times New Roman" w:eastAsia="Calibri" w:hAnsi="Times New Roman" w:cs="Times New Roman"/>
          <w:b/>
          <w:color w:val="000000"/>
          <w:sz w:val="20"/>
          <w:szCs w:val="20"/>
        </w:rPr>
        <w:t xml:space="preserve">W związku z ogłoszeniem o otwartym naborze konkursowym </w:t>
      </w:r>
      <w:r w:rsidRPr="00F71B63">
        <w:rPr>
          <w:rFonts w:ascii="Times New Roman" w:eastAsia="Calibri" w:hAnsi="Times New Roman" w:cs="Times New Roman"/>
          <w:b/>
          <w:color w:val="000000"/>
          <w:sz w:val="20"/>
          <w:szCs w:val="20"/>
          <w:shd w:val="clear" w:color="auto" w:fill="FFFFFF"/>
        </w:rPr>
        <w:t xml:space="preserve">dotyczącym </w:t>
      </w:r>
      <w:r w:rsidRPr="00F71B63">
        <w:rPr>
          <w:rFonts w:ascii="Times New Roman" w:eastAsia="Calibri" w:hAnsi="Times New Roman" w:cs="Times New Roman"/>
          <w:b/>
          <w:color w:val="000000"/>
          <w:sz w:val="20"/>
          <w:szCs w:val="20"/>
        </w:rPr>
        <w:t xml:space="preserve">wyboru </w:t>
      </w:r>
      <w:r w:rsidR="00C74BFA">
        <w:rPr>
          <w:rFonts w:ascii="Times New Roman" w:eastAsia="Calibri" w:hAnsi="Times New Roman" w:cs="Times New Roman"/>
          <w:b/>
          <w:color w:val="000000"/>
          <w:sz w:val="20"/>
          <w:szCs w:val="20"/>
        </w:rPr>
        <w:t xml:space="preserve">placówek </w:t>
      </w:r>
      <w:r w:rsidRPr="00F71B63">
        <w:rPr>
          <w:rFonts w:ascii="Times New Roman" w:eastAsia="Calibri" w:hAnsi="Times New Roman" w:cs="Times New Roman"/>
          <w:b/>
          <w:color w:val="000000"/>
          <w:sz w:val="20"/>
          <w:szCs w:val="20"/>
        </w:rPr>
        <w:t xml:space="preserve">medycznych do współpracy w ramach realizacji projektu  pt. „Profilaktyka nowotworów płuc” nr POWR.05.01.00-00-0002/19 </w:t>
      </w:r>
      <w:r w:rsidRPr="00F71B63">
        <w:rPr>
          <w:rFonts w:ascii="Times New Roman" w:eastAsia="Calibri" w:hAnsi="Times New Roman" w:cs="Times New Roman"/>
          <w:color w:val="000000"/>
          <w:sz w:val="20"/>
          <w:szCs w:val="20"/>
        </w:rPr>
        <w:t>niniejs</w:t>
      </w:r>
      <w:r>
        <w:rPr>
          <w:rFonts w:ascii="Times New Roman" w:eastAsia="Calibri" w:hAnsi="Times New Roman" w:cs="Times New Roman"/>
          <w:color w:val="000000"/>
          <w:sz w:val="20"/>
          <w:szCs w:val="20"/>
        </w:rPr>
        <w:t xml:space="preserve">zym działając w imieniu Wykonawcy </w:t>
      </w:r>
      <w:r w:rsidRPr="00F71B63">
        <w:rPr>
          <w:rFonts w:ascii="Times New Roman" w:eastAsia="Calibri" w:hAnsi="Times New Roman" w:cs="Times New Roman"/>
          <w:color w:val="000000"/>
          <w:sz w:val="20"/>
          <w:szCs w:val="20"/>
        </w:rPr>
        <w:t xml:space="preserve"> składam ofertę i deklaruję objęcie programem ………………. pacjentów (</w:t>
      </w:r>
      <w:r w:rsidRPr="00F71B63">
        <w:rPr>
          <w:rFonts w:ascii="Times New Roman" w:eastAsia="Calibri" w:hAnsi="Times New Roman" w:cs="Times New Roman"/>
          <w:i/>
          <w:color w:val="000000"/>
          <w:sz w:val="20"/>
          <w:szCs w:val="20"/>
        </w:rPr>
        <w:t>placówka może zadeklarować maksymalnie 130 pacjentów</w:t>
      </w:r>
      <w:r w:rsidRPr="00F71B63">
        <w:rPr>
          <w:rFonts w:ascii="Times New Roman" w:eastAsia="Calibri" w:hAnsi="Times New Roman" w:cs="Times New Roman"/>
          <w:color w:val="000000"/>
          <w:sz w:val="20"/>
          <w:szCs w:val="20"/>
        </w:rPr>
        <w:t>).</w:t>
      </w:r>
    </w:p>
    <w:p w:rsidR="00F71B63" w:rsidRPr="00F71B63" w:rsidRDefault="00F71B63" w:rsidP="00F71B63">
      <w:pPr>
        <w:tabs>
          <w:tab w:val="left" w:pos="2730"/>
        </w:tabs>
        <w:spacing w:after="0" w:line="360" w:lineRule="auto"/>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Oświadczam, że reprezentowany przeze mnie Wykonawca spełnia następujące wymogi:</w:t>
      </w:r>
    </w:p>
    <w:p w:rsidR="00F71B63" w:rsidRPr="00F71B63" w:rsidRDefault="00F71B63" w:rsidP="00F71B63">
      <w:pPr>
        <w:numPr>
          <w:ilvl w:val="0"/>
          <w:numId w:val="15"/>
        </w:numPr>
        <w:tabs>
          <w:tab w:val="left" w:pos="2730"/>
        </w:tabs>
        <w:spacing w:after="0" w:line="360" w:lineRule="auto"/>
        <w:contextualSpacing/>
        <w:jc w:val="both"/>
        <w:rPr>
          <w:rFonts w:ascii="Times New Roman" w:eastAsia="Calibri" w:hAnsi="Times New Roman" w:cs="Times New Roman"/>
          <w:color w:val="000000"/>
          <w:sz w:val="20"/>
          <w:szCs w:val="20"/>
        </w:rPr>
      </w:pPr>
      <w:r w:rsidRPr="00F71B63">
        <w:rPr>
          <w:rFonts w:ascii="Times New Roman" w:eastAsia="Calibri" w:hAnsi="Times New Roman" w:cs="Times New Roman"/>
          <w:color w:val="000000"/>
          <w:sz w:val="20"/>
          <w:szCs w:val="20"/>
        </w:rPr>
        <w:t>posiada status podmiotu wykonującego działalność leczniczą działającego na podstawie obowiązujących przepisów prawa, w tym ustawy z dnia 15 kwietnia 2011 r. o działalności leczniczej;</w:t>
      </w:r>
    </w:p>
    <w:p w:rsidR="00F71B63" w:rsidRPr="00F71B63" w:rsidRDefault="00F71B63" w:rsidP="00F71B63">
      <w:pPr>
        <w:numPr>
          <w:ilvl w:val="0"/>
          <w:numId w:val="15"/>
        </w:numPr>
        <w:tabs>
          <w:tab w:val="left" w:pos="2730"/>
        </w:tabs>
        <w:spacing w:after="0" w:line="360" w:lineRule="auto"/>
        <w:contextualSpacing/>
        <w:jc w:val="both"/>
        <w:rPr>
          <w:rFonts w:ascii="Times New Roman" w:eastAsia="Calibri" w:hAnsi="Times New Roman" w:cs="Times New Roman"/>
          <w:color w:val="000000"/>
          <w:sz w:val="20"/>
          <w:szCs w:val="20"/>
        </w:rPr>
      </w:pPr>
      <w:r w:rsidRPr="00F71B63">
        <w:rPr>
          <w:rFonts w:ascii="Times New Roman" w:eastAsia="Calibri" w:hAnsi="Times New Roman" w:cs="Times New Roman"/>
          <w:color w:val="000000"/>
          <w:sz w:val="20"/>
          <w:szCs w:val="20"/>
        </w:rPr>
        <w:t>posiada siedzibę na terenie powiatu ………………………………;</w:t>
      </w:r>
    </w:p>
    <w:p w:rsidR="00F71B63" w:rsidRPr="00F71B63" w:rsidRDefault="00F71B63" w:rsidP="00F71B63">
      <w:pPr>
        <w:numPr>
          <w:ilvl w:val="0"/>
          <w:numId w:val="15"/>
        </w:numPr>
        <w:tabs>
          <w:tab w:val="left" w:pos="2730"/>
        </w:tabs>
        <w:spacing w:after="0" w:line="360" w:lineRule="auto"/>
        <w:contextualSpacing/>
        <w:jc w:val="both"/>
        <w:rPr>
          <w:rFonts w:ascii="Times New Roman" w:eastAsia="Calibri" w:hAnsi="Times New Roman" w:cs="Times New Roman"/>
          <w:color w:val="000000"/>
          <w:sz w:val="20"/>
          <w:szCs w:val="20"/>
        </w:rPr>
      </w:pPr>
      <w:r w:rsidRPr="00F71B63">
        <w:rPr>
          <w:rFonts w:ascii="Times New Roman" w:eastAsia="Calibri" w:hAnsi="Times New Roman" w:cs="Times New Roman"/>
          <w:color w:val="000000"/>
          <w:sz w:val="20"/>
          <w:szCs w:val="20"/>
        </w:rPr>
        <w:t>dysponuje zasobami ludzkimi, technicznymi oraz miejscem umożliwiającym realizację świadczeń medycznych zgodnie z OPWWRP</w:t>
      </w:r>
      <w:r w:rsidRPr="00F71B63">
        <w:rPr>
          <w:rFonts w:ascii="Times New Roman" w:eastAsia="Times New Roman" w:hAnsi="Times New Roman" w:cs="Times New Roman"/>
          <w:color w:val="000000"/>
          <w:sz w:val="20"/>
          <w:szCs w:val="20"/>
          <w:lang w:eastAsia="pl-PL"/>
        </w:rPr>
        <w:t xml:space="preserve"> ………………….. .</w:t>
      </w:r>
    </w:p>
    <w:p w:rsidR="00F71B63" w:rsidRPr="00F71B63" w:rsidRDefault="00F71B63" w:rsidP="00F71B63">
      <w:pPr>
        <w:tabs>
          <w:tab w:val="left" w:pos="2730"/>
        </w:tabs>
        <w:spacing w:after="0" w:line="360" w:lineRule="auto"/>
        <w:jc w:val="both"/>
        <w:rPr>
          <w:rFonts w:ascii="Times New Roman" w:eastAsia="Calibri" w:hAnsi="Times New Roman" w:cs="Times New Roman"/>
          <w:color w:val="000000"/>
          <w:sz w:val="20"/>
          <w:szCs w:val="20"/>
          <w:shd w:val="clear" w:color="auto" w:fill="FFFFFF"/>
        </w:rPr>
      </w:pPr>
      <w:r w:rsidRPr="00F71B63">
        <w:rPr>
          <w:rFonts w:ascii="Times New Roman" w:eastAsia="Calibri" w:hAnsi="Times New Roman" w:cs="Times New Roman"/>
          <w:color w:val="000000"/>
          <w:sz w:val="20"/>
          <w:szCs w:val="20"/>
        </w:rPr>
        <w:t>Oświadczam, że reprezentowany przeze mnie Wykonawca:</w:t>
      </w:r>
    </w:p>
    <w:p w:rsidR="00F71B63" w:rsidRPr="00F71B63" w:rsidRDefault="00F71B63" w:rsidP="00F71B63">
      <w:pPr>
        <w:numPr>
          <w:ilvl w:val="0"/>
          <w:numId w:val="16"/>
        </w:numPr>
        <w:tabs>
          <w:tab w:val="left" w:pos="2730"/>
        </w:tabs>
        <w:spacing w:after="0" w:line="360" w:lineRule="auto"/>
        <w:contextualSpacing/>
        <w:jc w:val="both"/>
        <w:rPr>
          <w:rFonts w:ascii="Times New Roman" w:eastAsia="Calibri" w:hAnsi="Times New Roman" w:cs="Times New Roman"/>
          <w:color w:val="000000"/>
          <w:sz w:val="20"/>
          <w:szCs w:val="20"/>
          <w:shd w:val="clear" w:color="auto" w:fill="FFFFFF"/>
        </w:rPr>
      </w:pPr>
      <w:r w:rsidRPr="00F71B63">
        <w:rPr>
          <w:rFonts w:ascii="Times New Roman" w:eastAsia="Calibri" w:hAnsi="Times New Roman" w:cs="Times New Roman"/>
          <w:color w:val="000000"/>
          <w:sz w:val="20"/>
          <w:szCs w:val="20"/>
          <w:shd w:val="clear" w:color="auto" w:fill="FFFFFF"/>
        </w:rPr>
        <w:t>zapoznał się z treścią warunków konkursu w szczególności z OPWWRP (stanowiącym załącznik nr 3 do ogłoszenia o konkursie) i nie wnosi do nich zastrzeżeń oraz uzyskał niezbędne informacje do przygotowania oferty;</w:t>
      </w:r>
    </w:p>
    <w:p w:rsidR="00F71B63" w:rsidRPr="00F71B63" w:rsidRDefault="00F71B63" w:rsidP="00F71B63">
      <w:pPr>
        <w:numPr>
          <w:ilvl w:val="0"/>
          <w:numId w:val="16"/>
        </w:numPr>
        <w:tabs>
          <w:tab w:val="left" w:pos="2730"/>
        </w:tabs>
        <w:spacing w:after="0" w:line="360" w:lineRule="auto"/>
        <w:contextualSpacing/>
        <w:jc w:val="both"/>
        <w:rPr>
          <w:rFonts w:ascii="Times New Roman" w:eastAsia="Calibri" w:hAnsi="Times New Roman" w:cs="Times New Roman"/>
          <w:color w:val="000000"/>
          <w:sz w:val="20"/>
          <w:szCs w:val="20"/>
          <w:shd w:val="clear" w:color="auto" w:fill="FFFFFF"/>
        </w:rPr>
      </w:pPr>
      <w:r w:rsidRPr="00F71B63">
        <w:rPr>
          <w:rFonts w:ascii="Times New Roman" w:eastAsia="Calibri" w:hAnsi="Times New Roman" w:cs="Times New Roman"/>
          <w:color w:val="000000"/>
          <w:sz w:val="20"/>
          <w:szCs w:val="20"/>
          <w:shd w:val="clear" w:color="auto" w:fill="FFFFFF"/>
        </w:rPr>
        <w:t>akceptuje warunki umowy zawarte we wzorze umowy stanowiącej integralną część niniejszych warunków konkursu;</w:t>
      </w:r>
    </w:p>
    <w:p w:rsidR="00F71B63" w:rsidRPr="00F71B63" w:rsidRDefault="00F71B63" w:rsidP="00F71B63">
      <w:pPr>
        <w:numPr>
          <w:ilvl w:val="0"/>
          <w:numId w:val="16"/>
        </w:numPr>
        <w:tabs>
          <w:tab w:val="left" w:pos="2730"/>
        </w:tabs>
        <w:spacing w:after="0" w:line="360" w:lineRule="auto"/>
        <w:contextualSpacing/>
        <w:jc w:val="both"/>
        <w:rPr>
          <w:rFonts w:ascii="Times New Roman" w:eastAsia="Calibri" w:hAnsi="Times New Roman" w:cs="Times New Roman"/>
          <w:color w:val="000000"/>
          <w:sz w:val="20"/>
          <w:szCs w:val="20"/>
          <w:shd w:val="clear" w:color="auto" w:fill="FFFFFF"/>
        </w:rPr>
      </w:pPr>
      <w:r w:rsidRPr="00F71B63">
        <w:rPr>
          <w:rFonts w:ascii="Times New Roman" w:eastAsia="Calibri" w:hAnsi="Times New Roman" w:cs="Times New Roman"/>
          <w:color w:val="000000"/>
          <w:sz w:val="20"/>
          <w:szCs w:val="20"/>
          <w:shd w:val="clear" w:color="auto" w:fill="FFFFFF"/>
        </w:rPr>
        <w:t>wyraża zgodę na kontrolę przez Organizatora konkursu lub przez Instytucję Pośredniczącą w zakresie przedmiotowym podpisanej umowy.</w:t>
      </w:r>
    </w:p>
    <w:p w:rsidR="00F71B63" w:rsidRPr="00F71B63" w:rsidRDefault="00F71B63" w:rsidP="00F71B63">
      <w:pPr>
        <w:tabs>
          <w:tab w:val="left" w:pos="2730"/>
        </w:tabs>
        <w:spacing w:after="0" w:line="360" w:lineRule="auto"/>
        <w:jc w:val="both"/>
        <w:rPr>
          <w:rFonts w:ascii="Times New Roman" w:eastAsia="Calibri" w:hAnsi="Times New Roman" w:cs="Times New Roman"/>
          <w:color w:val="000000"/>
          <w:sz w:val="20"/>
          <w:szCs w:val="20"/>
          <w:shd w:val="clear" w:color="auto" w:fill="FFFFFF"/>
        </w:rPr>
      </w:pPr>
      <w:r w:rsidRPr="00F71B63">
        <w:rPr>
          <w:rFonts w:ascii="Times New Roman" w:eastAsia="Calibri" w:hAnsi="Times New Roman" w:cs="Times New Roman"/>
          <w:color w:val="000000"/>
          <w:sz w:val="20"/>
          <w:szCs w:val="20"/>
          <w:shd w:val="clear" w:color="auto" w:fill="FFFFFF"/>
        </w:rPr>
        <w:t>Oświadczenia dotyczące spełniania dodatkowych kryteriów merytorycznych:</w:t>
      </w:r>
    </w:p>
    <w:p w:rsidR="00F71B63" w:rsidRPr="00F71B63" w:rsidRDefault="00F71B63" w:rsidP="00F71B63">
      <w:pPr>
        <w:numPr>
          <w:ilvl w:val="3"/>
          <w:numId w:val="17"/>
        </w:numPr>
        <w:tabs>
          <w:tab w:val="left" w:pos="2552"/>
        </w:tabs>
        <w:spacing w:after="0" w:line="360" w:lineRule="auto"/>
        <w:ind w:left="426"/>
        <w:contextualSpacing/>
        <w:jc w:val="both"/>
        <w:rPr>
          <w:rFonts w:ascii="Times New Roman" w:eastAsia="Calibri" w:hAnsi="Times New Roman" w:cs="Times New Roman"/>
          <w:color w:val="000000"/>
          <w:sz w:val="20"/>
          <w:szCs w:val="20"/>
        </w:rPr>
      </w:pPr>
      <w:r w:rsidRPr="00F71B63">
        <w:rPr>
          <w:rFonts w:ascii="Times New Roman" w:eastAsia="Calibri" w:hAnsi="Times New Roman" w:cs="Times New Roman"/>
          <w:color w:val="000000"/>
          <w:sz w:val="20"/>
          <w:szCs w:val="20"/>
          <w:shd w:val="clear" w:color="auto" w:fill="FFFFFF"/>
        </w:rPr>
        <w:t xml:space="preserve">Reprezentowany przeze mnie Wykonawca </w:t>
      </w:r>
      <w:r w:rsidRPr="00F71B63">
        <w:rPr>
          <w:rFonts w:ascii="Times New Roman" w:eastAsia="Calibri" w:hAnsi="Times New Roman" w:cs="Times New Roman"/>
          <w:b/>
          <w:color w:val="000000"/>
          <w:sz w:val="20"/>
          <w:szCs w:val="20"/>
          <w:u w:val="single"/>
          <w:shd w:val="clear" w:color="auto" w:fill="FFFFFF"/>
        </w:rPr>
        <w:t>posiada/nie posiada</w:t>
      </w:r>
      <w:r w:rsidRPr="00F71B63">
        <w:rPr>
          <w:rFonts w:ascii="Times New Roman" w:eastAsia="Calibri" w:hAnsi="Times New Roman" w:cs="Times New Roman"/>
          <w:b/>
          <w:color w:val="000000"/>
          <w:sz w:val="20"/>
          <w:szCs w:val="20"/>
          <w:u w:val="single"/>
          <w:shd w:val="clear" w:color="auto" w:fill="FFFFFF"/>
          <w:vertAlign w:val="superscript"/>
        </w:rPr>
        <w:footnoteReference w:id="1"/>
      </w:r>
      <w:r w:rsidRPr="00F71B63">
        <w:rPr>
          <w:rFonts w:ascii="Times New Roman" w:eastAsia="Calibri" w:hAnsi="Times New Roman" w:cs="Times New Roman"/>
          <w:color w:val="000000"/>
          <w:sz w:val="20"/>
          <w:szCs w:val="20"/>
          <w:shd w:val="clear" w:color="auto" w:fill="FFFFFF"/>
        </w:rPr>
        <w:t xml:space="preserve"> </w:t>
      </w:r>
      <w:r w:rsidRPr="00F71B63">
        <w:rPr>
          <w:rFonts w:ascii="Times New Roman" w:eastAsia="Times New Roman" w:hAnsi="Times New Roman" w:cs="Times New Roman"/>
          <w:color w:val="000000"/>
          <w:sz w:val="20"/>
          <w:szCs w:val="20"/>
          <w:lang w:eastAsia="pl-PL"/>
        </w:rPr>
        <w:t>akredytację/i</w:t>
      </w:r>
      <w:r w:rsidRPr="00F71B63">
        <w:rPr>
          <w:rFonts w:ascii="Times New Roman" w:eastAsia="Calibri" w:hAnsi="Times New Roman" w:cs="Times New Roman"/>
          <w:color w:val="000000"/>
          <w:sz w:val="20"/>
          <w:szCs w:val="20"/>
        </w:rPr>
        <w:t xml:space="preserve"> wydaną/ej na podstawie ustawy o akredytacji w ochronie zdrowia lub jest w okresie przygotowawczym do przeprowadzenia wizyty akredytacyjnej (okres przygotowawczy rozpoczyna się od daty podpisania przez dany podmiot umowy w zakresie przeprowadzenia przeglądu akredytacyjnego).</w:t>
      </w:r>
    </w:p>
    <w:p w:rsidR="00F71B63" w:rsidRPr="00F71B63" w:rsidRDefault="00F71B63" w:rsidP="00F71B63">
      <w:pPr>
        <w:numPr>
          <w:ilvl w:val="3"/>
          <w:numId w:val="17"/>
        </w:numPr>
        <w:tabs>
          <w:tab w:val="left" w:pos="2552"/>
        </w:tabs>
        <w:spacing w:after="0" w:line="360" w:lineRule="auto"/>
        <w:ind w:left="426"/>
        <w:contextualSpacing/>
        <w:jc w:val="both"/>
        <w:rPr>
          <w:rFonts w:ascii="Times New Roman" w:eastAsia="Calibri" w:hAnsi="Times New Roman" w:cs="Times New Roman"/>
          <w:color w:val="000000"/>
          <w:sz w:val="20"/>
          <w:szCs w:val="20"/>
        </w:rPr>
      </w:pPr>
      <w:r w:rsidRPr="00F71B63">
        <w:rPr>
          <w:rFonts w:ascii="Times New Roman" w:eastAsia="Calibri" w:hAnsi="Times New Roman" w:cs="Times New Roman"/>
          <w:color w:val="000000"/>
          <w:sz w:val="20"/>
          <w:szCs w:val="20"/>
          <w:shd w:val="clear" w:color="auto" w:fill="FFFFFF"/>
        </w:rPr>
        <w:t xml:space="preserve">Reprezentowany przeze mnie Wykonawca </w:t>
      </w:r>
      <w:r w:rsidRPr="00F71B63">
        <w:rPr>
          <w:rFonts w:ascii="Times New Roman" w:eastAsia="Times New Roman" w:hAnsi="Times New Roman" w:cs="Times New Roman"/>
          <w:color w:val="000000"/>
          <w:sz w:val="20"/>
          <w:szCs w:val="20"/>
          <w:lang w:eastAsia="pl-PL"/>
        </w:rPr>
        <w:t>realizował w ostatnich 12 miesiącach następujące programy  profilaktyczne w zakresie nowotworów (należy podać nazwę programu, okres realizacji, źródło finansowania):</w:t>
      </w:r>
    </w:p>
    <w:p w:rsidR="00F71B63" w:rsidRPr="00F71B63" w:rsidRDefault="00F71B63" w:rsidP="00F71B63">
      <w:pPr>
        <w:tabs>
          <w:tab w:val="left" w:pos="2552"/>
        </w:tabs>
        <w:spacing w:after="0" w:line="360" w:lineRule="auto"/>
        <w:ind w:left="426"/>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426"/>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lastRenderedPageBreak/>
        <w:t>-</w:t>
      </w:r>
    </w:p>
    <w:p w:rsidR="00F71B63" w:rsidRPr="00F71B63" w:rsidRDefault="00F71B63" w:rsidP="00F71B63">
      <w:pPr>
        <w:tabs>
          <w:tab w:val="left" w:pos="2552"/>
        </w:tabs>
        <w:spacing w:after="0" w:line="360" w:lineRule="auto"/>
        <w:ind w:left="426"/>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426"/>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426"/>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426"/>
        <w:contextualSpacing/>
        <w:jc w:val="both"/>
        <w:rPr>
          <w:rFonts w:ascii="Times New Roman" w:eastAsia="Calibri" w:hAnsi="Times New Roman" w:cs="Times New Roman"/>
          <w:color w:val="000000"/>
          <w:sz w:val="20"/>
          <w:szCs w:val="20"/>
        </w:rPr>
      </w:pPr>
    </w:p>
    <w:p w:rsidR="00F71B63" w:rsidRPr="00F71B63" w:rsidRDefault="00F71B63" w:rsidP="00F71B63">
      <w:pPr>
        <w:numPr>
          <w:ilvl w:val="3"/>
          <w:numId w:val="17"/>
        </w:numPr>
        <w:autoSpaceDE w:val="0"/>
        <w:autoSpaceDN w:val="0"/>
        <w:adjustRightInd w:val="0"/>
        <w:spacing w:after="0" w:line="360" w:lineRule="auto"/>
        <w:ind w:left="426"/>
        <w:contextualSpacing/>
        <w:jc w:val="both"/>
        <w:rPr>
          <w:rFonts w:ascii="Times New Roman" w:eastAsia="Calibri" w:hAnsi="Times New Roman" w:cs="Times New Roman"/>
          <w:color w:val="000000"/>
          <w:sz w:val="20"/>
          <w:szCs w:val="20"/>
        </w:rPr>
      </w:pPr>
      <w:r w:rsidRPr="00F71B63">
        <w:rPr>
          <w:rFonts w:ascii="Times New Roman" w:eastAsia="Calibri" w:hAnsi="Times New Roman" w:cs="Times New Roman"/>
          <w:color w:val="000000"/>
          <w:sz w:val="20"/>
          <w:szCs w:val="20"/>
          <w:shd w:val="clear" w:color="auto" w:fill="FFFFFF"/>
        </w:rPr>
        <w:t xml:space="preserve">Reprezentowany przeze mnie Wykonawca </w:t>
      </w:r>
      <w:r w:rsidRPr="00F71B63">
        <w:rPr>
          <w:rFonts w:ascii="Times New Roman" w:eastAsia="Times New Roman" w:hAnsi="Times New Roman" w:cs="Times New Roman"/>
          <w:color w:val="000000"/>
          <w:sz w:val="20"/>
          <w:szCs w:val="20"/>
          <w:lang w:eastAsia="pl-PL"/>
        </w:rPr>
        <w:t>realizuje</w:t>
      </w:r>
      <w:r w:rsidR="00A9393C">
        <w:rPr>
          <w:rFonts w:ascii="Times New Roman" w:eastAsia="Times New Roman" w:hAnsi="Times New Roman" w:cs="Times New Roman"/>
          <w:color w:val="000000"/>
          <w:sz w:val="20"/>
          <w:szCs w:val="20"/>
          <w:lang w:eastAsia="pl-PL"/>
        </w:rPr>
        <w:t>,</w:t>
      </w:r>
      <w:r w:rsidRPr="00F71B63">
        <w:rPr>
          <w:rFonts w:ascii="Times New Roman" w:eastAsia="Times New Roman" w:hAnsi="Times New Roman" w:cs="Times New Roman"/>
          <w:color w:val="000000"/>
          <w:sz w:val="20"/>
          <w:szCs w:val="20"/>
          <w:lang w:eastAsia="pl-PL"/>
        </w:rPr>
        <w:t xml:space="preserve"> bądź realizował w ostatnich 12 miesiącach  projekty finansowane  z funduszy Unii Europejskiej (należy podać numer i ty</w:t>
      </w:r>
      <w:r w:rsidR="00A9393C">
        <w:rPr>
          <w:rFonts w:ascii="Times New Roman" w:eastAsia="Times New Roman" w:hAnsi="Times New Roman" w:cs="Times New Roman"/>
          <w:color w:val="000000"/>
          <w:sz w:val="20"/>
          <w:szCs w:val="20"/>
          <w:lang w:eastAsia="pl-PL"/>
        </w:rPr>
        <w:t>tuł projektu, okres realizacji):</w:t>
      </w:r>
    </w:p>
    <w:p w:rsidR="00F71B63" w:rsidRPr="00F71B63" w:rsidRDefault="00F71B63" w:rsidP="00F71B63">
      <w:pPr>
        <w:tabs>
          <w:tab w:val="left" w:pos="2552"/>
        </w:tabs>
        <w:spacing w:after="0" w:line="360" w:lineRule="auto"/>
        <w:ind w:left="720"/>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720"/>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720"/>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720"/>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tabs>
          <w:tab w:val="left" w:pos="2552"/>
        </w:tabs>
        <w:spacing w:after="0" w:line="360" w:lineRule="auto"/>
        <w:ind w:left="720"/>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numPr>
          <w:ilvl w:val="3"/>
          <w:numId w:val="17"/>
        </w:numPr>
        <w:autoSpaceDE w:val="0"/>
        <w:autoSpaceDN w:val="0"/>
        <w:adjustRightInd w:val="0"/>
        <w:spacing w:after="0" w:line="360" w:lineRule="auto"/>
        <w:ind w:left="426"/>
        <w:contextualSpacing/>
        <w:jc w:val="both"/>
        <w:rPr>
          <w:rFonts w:ascii="Times New Roman" w:eastAsia="Calibri" w:hAnsi="Times New Roman" w:cs="Times New Roman"/>
          <w:color w:val="000000"/>
          <w:sz w:val="20"/>
          <w:szCs w:val="20"/>
        </w:rPr>
      </w:pPr>
      <w:r w:rsidRPr="00F71B63">
        <w:rPr>
          <w:rFonts w:ascii="Times New Roman" w:eastAsia="Calibri" w:hAnsi="Times New Roman" w:cs="Times New Roman"/>
          <w:color w:val="000000"/>
          <w:sz w:val="20"/>
          <w:szCs w:val="20"/>
          <w:shd w:val="clear" w:color="auto" w:fill="FFFFFF"/>
        </w:rPr>
        <w:t xml:space="preserve">Reprezentowany przeze mnie Wykonawca </w:t>
      </w:r>
      <w:r w:rsidRPr="00F71B63">
        <w:rPr>
          <w:rFonts w:ascii="Times New Roman" w:eastAsia="Times New Roman" w:hAnsi="Times New Roman" w:cs="Times New Roman"/>
          <w:color w:val="000000"/>
          <w:sz w:val="20"/>
          <w:szCs w:val="20"/>
          <w:lang w:eastAsia="pl-PL"/>
        </w:rPr>
        <w:t>deklaruje godziny wykonywania świadczeń dla pacjentów w ramach zawartej umowy):</w:t>
      </w:r>
    </w:p>
    <w:p w:rsidR="00F71B63" w:rsidRPr="00F71B63" w:rsidRDefault="00F71B63" w:rsidP="00F71B63">
      <w:pPr>
        <w:spacing w:line="360" w:lineRule="auto"/>
        <w:ind w:left="993"/>
        <w:contextualSpacing/>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 dni powszednie minimum 6 godzin, w tym minimum 1 dzień do 18:00 - 1 pkt</w:t>
      </w:r>
    </w:p>
    <w:p w:rsidR="00F71B63" w:rsidRPr="00F71B63" w:rsidRDefault="00F71B63" w:rsidP="00F71B63">
      <w:pPr>
        <w:spacing w:line="360" w:lineRule="auto"/>
        <w:ind w:left="993"/>
        <w:contextualSpacing/>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 dni powszednie minimum 8 godzin, w tym minimum 1 dzień do 18:00 – 2 pkt</w:t>
      </w:r>
    </w:p>
    <w:p w:rsidR="00F71B63" w:rsidRPr="00F71B63" w:rsidRDefault="00F71B63" w:rsidP="00F71B63">
      <w:pPr>
        <w:spacing w:line="360" w:lineRule="auto"/>
        <w:ind w:left="993"/>
        <w:contextualSpacing/>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 dni powszednie minimum 8 godzin, w tym minimum 1 dzień do 18:00 oraz dodatkowo w soboty– 3 pkt</w:t>
      </w:r>
    </w:p>
    <w:p w:rsidR="00F71B63" w:rsidRPr="00F71B63" w:rsidRDefault="00F71B63" w:rsidP="00F71B63">
      <w:pPr>
        <w:numPr>
          <w:ilvl w:val="3"/>
          <w:numId w:val="17"/>
        </w:numPr>
        <w:spacing w:line="360" w:lineRule="auto"/>
        <w:ind w:left="426"/>
        <w:contextualSpacing/>
        <w:jc w:val="both"/>
        <w:rPr>
          <w:rFonts w:ascii="Times New Roman" w:eastAsia="Times New Roman" w:hAnsi="Times New Roman" w:cs="Times New Roman"/>
          <w:color w:val="000000"/>
          <w:sz w:val="20"/>
          <w:szCs w:val="20"/>
          <w:lang w:eastAsia="pl-PL"/>
        </w:rPr>
      </w:pPr>
      <w:r w:rsidRPr="00F71B63">
        <w:rPr>
          <w:rFonts w:ascii="Times New Roman" w:eastAsia="Calibri" w:hAnsi="Times New Roman" w:cs="Times New Roman"/>
          <w:color w:val="000000"/>
          <w:sz w:val="20"/>
          <w:szCs w:val="20"/>
          <w:shd w:val="clear" w:color="auto" w:fill="FFFFFF"/>
        </w:rPr>
        <w:t xml:space="preserve">Reprezentowany przeze mnie Wykonawca oświadcza, że </w:t>
      </w:r>
      <w:r w:rsidRPr="00F71B63">
        <w:rPr>
          <w:rFonts w:ascii="Times New Roman" w:eastAsia="Times New Roman" w:hAnsi="Times New Roman" w:cs="Times New Roman"/>
          <w:color w:val="000000"/>
          <w:sz w:val="20"/>
          <w:szCs w:val="20"/>
          <w:lang w:eastAsia="pl-PL"/>
        </w:rPr>
        <w:t>miejsce wykonywania świadczeń jest dostosowane do potrzeb osób z niepełnosprawnościami w następujący sposób (wskazać rodzaj udogodnień dla osób z niepełnosprawnościami, np. windy, podjazdy, toalety)</w:t>
      </w:r>
    </w:p>
    <w:p w:rsidR="00F71B63" w:rsidRPr="00F71B63" w:rsidRDefault="00F71B63" w:rsidP="00F71B63">
      <w:pPr>
        <w:spacing w:line="360" w:lineRule="auto"/>
        <w:ind w:left="709"/>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spacing w:line="360" w:lineRule="auto"/>
        <w:ind w:left="709"/>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spacing w:line="360" w:lineRule="auto"/>
        <w:ind w:left="709"/>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spacing w:line="360" w:lineRule="auto"/>
        <w:ind w:left="709"/>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F71B63" w:rsidRPr="00F71B63" w:rsidRDefault="00F71B63" w:rsidP="00F71B63">
      <w:pPr>
        <w:spacing w:line="360" w:lineRule="auto"/>
        <w:ind w:left="709"/>
        <w:contextualSpacing/>
        <w:jc w:val="both"/>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w:t>
      </w:r>
    </w:p>
    <w:p w:rsidR="00A9393C" w:rsidRPr="00A9393C" w:rsidRDefault="00A9393C" w:rsidP="00A9393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6. </w:t>
      </w:r>
      <w:r w:rsidRPr="00A9393C">
        <w:rPr>
          <w:rFonts w:ascii="Times New Roman" w:eastAsia="Calibri" w:hAnsi="Times New Roman" w:cs="Times New Roman"/>
        </w:rPr>
        <w:t>Oświadczamy, że wypełniliśmy obowiązki informacyjne przewidziane w art. 13 lub art. 14 RODO</w:t>
      </w:r>
      <w:r w:rsidRPr="00A9393C">
        <w:rPr>
          <w:rFonts w:ascii="Times New Roman" w:eastAsia="Calibri" w:hAnsi="Times New Roman" w:cs="Times New Roman"/>
          <w:b/>
          <w:vertAlign w:val="superscript"/>
        </w:rPr>
        <w:footnoteReference w:id="2"/>
      </w:r>
      <w:r w:rsidRPr="00A9393C">
        <w:rPr>
          <w:rFonts w:ascii="Times New Roman" w:eastAsia="Calibri" w:hAnsi="Times New Roman" w:cs="Times New Roman"/>
        </w:rPr>
        <w:t>) wobec osób fizycznych, od których dane osobowe bezpośrednio lub pośrednio pozyskałem w celu ubiegania się o udzielenie zamówienia publicznego w niniejszym postępowaniu</w:t>
      </w:r>
      <w:r w:rsidRPr="00A9393C">
        <w:rPr>
          <w:rFonts w:ascii="Times New Roman" w:eastAsia="Calibri" w:hAnsi="Times New Roman" w:cs="Times New Roman"/>
          <w:b/>
          <w:vertAlign w:val="superscript"/>
        </w:rPr>
        <w:footnoteReference w:id="3"/>
      </w:r>
      <w:r w:rsidRPr="00A9393C">
        <w:rPr>
          <w:rFonts w:ascii="Times New Roman" w:eastAsia="Calibri" w:hAnsi="Times New Roman" w:cs="Times New Roman"/>
        </w:rPr>
        <w:t>.</w:t>
      </w:r>
    </w:p>
    <w:p w:rsidR="00F71B63" w:rsidRPr="00F71B63" w:rsidRDefault="00F71B63" w:rsidP="00F71B63">
      <w:pPr>
        <w:tabs>
          <w:tab w:val="left" w:pos="2552"/>
        </w:tabs>
        <w:spacing w:after="0" w:line="360" w:lineRule="auto"/>
        <w:ind w:left="426"/>
        <w:contextualSpacing/>
        <w:jc w:val="both"/>
        <w:rPr>
          <w:rFonts w:ascii="Times New Roman" w:eastAsia="Calibri" w:hAnsi="Times New Roman" w:cs="Times New Roman"/>
          <w:color w:val="000000"/>
          <w:sz w:val="20"/>
          <w:szCs w:val="20"/>
        </w:rPr>
      </w:pPr>
    </w:p>
    <w:p w:rsidR="00F71B63" w:rsidRPr="00F71B63" w:rsidRDefault="00F71B63" w:rsidP="00F71B63">
      <w:pPr>
        <w:tabs>
          <w:tab w:val="left" w:pos="360"/>
        </w:tab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Miejscowość </w:t>
      </w:r>
      <w:r w:rsidRPr="00F71B6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data</w:t>
      </w:r>
      <w:r w:rsidRPr="00F71B63">
        <w:rPr>
          <w:rFonts w:ascii="Times New Roman" w:eastAsia="Calibri" w:hAnsi="Times New Roman" w:cs="Times New Roman"/>
          <w:color w:val="000000"/>
          <w:sz w:val="20"/>
          <w:szCs w:val="20"/>
        </w:rPr>
        <w:t xml:space="preserve"> ……………..</w:t>
      </w:r>
    </w:p>
    <w:p w:rsidR="00F71B63" w:rsidRPr="00F71B63" w:rsidRDefault="00F71B63" w:rsidP="00F71B63">
      <w:pPr>
        <w:tabs>
          <w:tab w:val="left" w:pos="2730"/>
        </w:tabs>
        <w:spacing w:after="0" w:line="360" w:lineRule="auto"/>
        <w:jc w:val="both"/>
        <w:rPr>
          <w:rFonts w:ascii="Times New Roman" w:eastAsia="Calibri" w:hAnsi="Times New Roman" w:cs="Times New Roman"/>
          <w:color w:val="000000"/>
          <w:sz w:val="20"/>
          <w:szCs w:val="20"/>
          <w:shd w:val="clear" w:color="auto" w:fill="FFFFFF"/>
        </w:rPr>
      </w:pPr>
    </w:p>
    <w:p w:rsidR="00F71B63" w:rsidRPr="00F71B63" w:rsidRDefault="00F71B63" w:rsidP="00F71B63">
      <w:pPr>
        <w:spacing w:after="0" w:line="360" w:lineRule="auto"/>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sidR="00C74BFA">
        <w:rPr>
          <w:rFonts w:ascii="Times New Roman" w:eastAsia="Times New Roman" w:hAnsi="Times New Roman" w:cs="Times New Roman"/>
          <w:color w:val="000000"/>
          <w:sz w:val="20"/>
          <w:szCs w:val="20"/>
          <w:lang w:eastAsia="pl-PL"/>
        </w:rPr>
        <w:t xml:space="preserve">  ………………………………….</w:t>
      </w:r>
    </w:p>
    <w:p w:rsidR="00A9393C" w:rsidRPr="00A9393C" w:rsidRDefault="00F71B63" w:rsidP="00A9393C">
      <w:pPr>
        <w:spacing w:after="0" w:line="240" w:lineRule="auto"/>
        <w:rPr>
          <w:rFonts w:ascii="Times New Roman" w:eastAsia="Times New Roman" w:hAnsi="Times New Roman" w:cs="Times New Roman"/>
          <w:lang w:eastAsia="pl-PL"/>
        </w:rPr>
      </w:pPr>
      <w:r w:rsidRPr="00F71B63">
        <w:rPr>
          <w:rFonts w:ascii="Times New Roman" w:eastAsia="Times New Roman" w:hAnsi="Times New Roman" w:cs="Times New Roman"/>
          <w:color w:val="000000"/>
          <w:sz w:val="20"/>
          <w:szCs w:val="20"/>
          <w:lang w:eastAsia="pl-PL"/>
        </w:rPr>
        <w:t xml:space="preserve">      </w:t>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00A9393C">
        <w:rPr>
          <w:rFonts w:ascii="Times New Roman" w:eastAsia="Times New Roman" w:hAnsi="Times New Roman" w:cs="Times New Roman"/>
          <w:color w:val="000000"/>
          <w:sz w:val="20"/>
          <w:szCs w:val="20"/>
          <w:lang w:eastAsia="pl-PL"/>
        </w:rPr>
        <w:tab/>
      </w:r>
      <w:r w:rsidRPr="00F71B63">
        <w:rPr>
          <w:rFonts w:ascii="Times New Roman" w:eastAsia="Times New Roman" w:hAnsi="Times New Roman" w:cs="Times New Roman"/>
          <w:color w:val="000000"/>
          <w:sz w:val="20"/>
          <w:szCs w:val="20"/>
          <w:lang w:eastAsia="pl-PL"/>
        </w:rPr>
        <w:t xml:space="preserve">  </w:t>
      </w:r>
      <w:r w:rsidR="00A9393C" w:rsidRPr="00A9393C">
        <w:rPr>
          <w:rFonts w:ascii="Times New Roman" w:eastAsia="Times New Roman" w:hAnsi="Times New Roman" w:cs="Times New Roman"/>
          <w:lang w:eastAsia="pl-PL"/>
        </w:rPr>
        <w:t xml:space="preserve">Podpis ( podpisy) osób              </w:t>
      </w:r>
    </w:p>
    <w:p w:rsidR="00A9393C" w:rsidRPr="00A9393C" w:rsidRDefault="00A9393C" w:rsidP="00A9393C">
      <w:pPr>
        <w:spacing w:after="0" w:line="240" w:lineRule="auto"/>
        <w:ind w:left="4950"/>
        <w:rPr>
          <w:rFonts w:ascii="Times New Roman" w:eastAsia="Times New Roman" w:hAnsi="Times New Roman" w:cs="Times New Roman"/>
          <w:lang w:eastAsia="pl-PL"/>
        </w:rPr>
      </w:pPr>
      <w:r w:rsidRPr="00A939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A9393C">
        <w:rPr>
          <w:rFonts w:ascii="Times New Roman" w:eastAsia="Times New Roman" w:hAnsi="Times New Roman" w:cs="Times New Roman"/>
          <w:lang w:eastAsia="pl-PL"/>
        </w:rPr>
        <w:t xml:space="preserve">  uprawnionych do </w:t>
      </w:r>
    </w:p>
    <w:p w:rsidR="00A9393C" w:rsidRPr="00A9393C" w:rsidRDefault="00A9393C" w:rsidP="00A9393C">
      <w:pPr>
        <w:spacing w:after="0" w:line="240" w:lineRule="auto"/>
        <w:rPr>
          <w:rFonts w:ascii="Times New Roman" w:eastAsia="Times New Roman" w:hAnsi="Times New Roman" w:cs="Times New Roman"/>
          <w:lang w:eastAsia="pl-PL"/>
        </w:rPr>
      </w:pPr>
      <w:r w:rsidRPr="00A9393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t xml:space="preserve"> </w:t>
      </w:r>
      <w:r w:rsidRPr="00A9393C">
        <w:rPr>
          <w:rFonts w:ascii="Times New Roman" w:eastAsia="Times New Roman" w:hAnsi="Times New Roman" w:cs="Times New Roman"/>
          <w:lang w:eastAsia="pl-PL"/>
        </w:rPr>
        <w:t xml:space="preserve"> reprezentowania Wykonawcy </w:t>
      </w:r>
    </w:p>
    <w:p w:rsidR="00F71B63" w:rsidRPr="00F71B63" w:rsidRDefault="00F71B63" w:rsidP="00F71B63">
      <w:pPr>
        <w:spacing w:after="0" w:line="360" w:lineRule="auto"/>
        <w:rPr>
          <w:rFonts w:ascii="Times New Roman" w:eastAsia="Times New Roman" w:hAnsi="Times New Roman" w:cs="Times New Roman"/>
          <w:color w:val="000000"/>
          <w:sz w:val="20"/>
          <w:szCs w:val="20"/>
          <w:lang w:eastAsia="pl-PL"/>
        </w:rPr>
      </w:pPr>
    </w:p>
    <w:p w:rsidR="00F71B63" w:rsidRPr="00F71B63" w:rsidRDefault="00F71B63" w:rsidP="00F71B63">
      <w:pPr>
        <w:spacing w:after="0" w:line="360" w:lineRule="auto"/>
        <w:jc w:val="right"/>
        <w:rPr>
          <w:rFonts w:ascii="Times New Roman" w:eastAsia="Times New Roman" w:hAnsi="Times New Roman" w:cs="Times New Roman"/>
          <w:color w:val="000000"/>
          <w:sz w:val="20"/>
          <w:szCs w:val="20"/>
          <w:lang w:eastAsia="pl-PL"/>
        </w:rPr>
      </w:pPr>
      <w:r w:rsidRPr="00F71B63">
        <w:rPr>
          <w:rFonts w:ascii="Times New Roman" w:eastAsia="Times New Roman" w:hAnsi="Times New Roman" w:cs="Times New Roman"/>
          <w:color w:val="000000"/>
          <w:sz w:val="20"/>
          <w:szCs w:val="20"/>
          <w:lang w:eastAsia="pl-PL"/>
        </w:rPr>
        <w:t xml:space="preserve">                                                          </w:t>
      </w:r>
      <w:r w:rsidRPr="00F71B63">
        <w:rPr>
          <w:rFonts w:ascii="Times New Roman" w:eastAsia="Times New Roman" w:hAnsi="Times New Roman" w:cs="Times New Roman"/>
          <w:color w:val="000000"/>
          <w:sz w:val="20"/>
          <w:szCs w:val="20"/>
          <w:lang w:eastAsia="pl-PL"/>
        </w:rPr>
        <w:tab/>
      </w:r>
      <w:r w:rsidRPr="00F71B63">
        <w:rPr>
          <w:rFonts w:ascii="Times New Roman" w:eastAsia="Times New Roman" w:hAnsi="Times New Roman" w:cs="Times New Roman"/>
          <w:color w:val="000000"/>
          <w:sz w:val="20"/>
          <w:szCs w:val="20"/>
          <w:lang w:eastAsia="pl-PL"/>
        </w:rPr>
        <w:tab/>
      </w:r>
      <w:r w:rsidRPr="00F71B63">
        <w:rPr>
          <w:rFonts w:ascii="Times New Roman" w:eastAsia="Times New Roman" w:hAnsi="Times New Roman" w:cs="Times New Roman"/>
          <w:color w:val="000000"/>
          <w:sz w:val="20"/>
          <w:szCs w:val="20"/>
          <w:lang w:eastAsia="pl-PL"/>
        </w:rPr>
        <w:tab/>
      </w:r>
      <w:r w:rsidRPr="00F71B63">
        <w:rPr>
          <w:rFonts w:ascii="Times New Roman" w:eastAsia="Times New Roman" w:hAnsi="Times New Roman" w:cs="Times New Roman"/>
          <w:color w:val="000000"/>
          <w:sz w:val="20"/>
          <w:szCs w:val="20"/>
          <w:lang w:eastAsia="pl-PL"/>
        </w:rPr>
        <w:tab/>
      </w:r>
    </w:p>
    <w:p w:rsidR="00F71B63" w:rsidRPr="00F71B63" w:rsidRDefault="00F71B63" w:rsidP="00F71B63">
      <w:pPr>
        <w:rPr>
          <w:rFonts w:ascii="Calibri" w:eastAsia="Calibri" w:hAnsi="Calibri" w:cs="Times New Roman"/>
        </w:rPr>
      </w:pPr>
    </w:p>
    <w:p w:rsidR="00F71B63" w:rsidRDefault="00F71B63"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Pr="00A9393C" w:rsidRDefault="00A9393C" w:rsidP="00A9393C">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sidRPr="00A9393C">
        <w:rPr>
          <w:rFonts w:ascii="Times New Roman" w:eastAsia="Times New Roman" w:hAnsi="Times New Roman" w:cs="Times New Roman"/>
          <w:color w:val="000000"/>
          <w:sz w:val="20"/>
          <w:szCs w:val="20"/>
          <w:lang w:eastAsia="pl-PL"/>
        </w:rPr>
        <w:t>Załącznik nr 2</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Umowa współpracy w zakresie</w:t>
      </w:r>
      <w:r>
        <w:rPr>
          <w:rFonts w:ascii="Times New Roman" w:eastAsia="Calibri" w:hAnsi="Times New Roman" w:cs="Times New Roman"/>
          <w:b/>
          <w:color w:val="000000"/>
          <w:sz w:val="20"/>
          <w:szCs w:val="20"/>
        </w:rPr>
        <w:t xml:space="preserve">  </w:t>
      </w:r>
      <w:r w:rsidRPr="00A9393C">
        <w:rPr>
          <w:rFonts w:ascii="Times New Roman" w:eastAsia="Calibri" w:hAnsi="Times New Roman" w:cs="Times New Roman"/>
          <w:b/>
          <w:color w:val="000000"/>
          <w:sz w:val="20"/>
          <w:szCs w:val="20"/>
        </w:rPr>
        <w:t>„profilaktyki nowotworów płuc”</w:t>
      </w:r>
      <w:r>
        <w:rPr>
          <w:rFonts w:ascii="Times New Roman" w:eastAsia="Calibri" w:hAnsi="Times New Roman" w:cs="Times New Roman"/>
          <w:b/>
          <w:color w:val="000000"/>
          <w:sz w:val="20"/>
          <w:szCs w:val="20"/>
        </w:rPr>
        <w:t xml:space="preserve"> Nr …/20</w:t>
      </w:r>
    </w:p>
    <w:p w:rsidR="00A9393C" w:rsidRPr="00A9393C" w:rsidRDefault="00A9393C" w:rsidP="00A9393C">
      <w:pPr>
        <w:spacing w:after="0" w:line="240" w:lineRule="auto"/>
        <w:jc w:val="center"/>
        <w:rPr>
          <w:rFonts w:ascii="Times New Roman" w:eastAsia="Calibri" w:hAnsi="Times New Roman" w:cs="Times New Roman"/>
          <w:color w:val="000000"/>
          <w:sz w:val="20"/>
          <w:szCs w:val="20"/>
        </w:rPr>
      </w:pPr>
    </w:p>
    <w:p w:rsidR="00A9393C" w:rsidRPr="00A9393C" w:rsidRDefault="00A9393C" w:rsidP="00A9393C">
      <w:p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zawarta w …................ w dniu ….................... r.  pomiędzy:</w:t>
      </w:r>
    </w:p>
    <w:p w:rsidR="00A9393C" w:rsidRPr="00A9393C" w:rsidRDefault="00A9393C" w:rsidP="00A9393C">
      <w:pPr>
        <w:spacing w:after="0" w:line="240" w:lineRule="auto"/>
        <w:jc w:val="both"/>
        <w:rPr>
          <w:rFonts w:ascii="Times New Roman" w:eastAsia="Calibri" w:hAnsi="Times New Roman" w:cs="Times New Roman"/>
          <w:color w:val="000000"/>
          <w:sz w:val="20"/>
          <w:szCs w:val="20"/>
        </w:rPr>
      </w:pPr>
    </w:p>
    <w:p w:rsidR="00C74BFA" w:rsidRPr="00C74BFA" w:rsidRDefault="00C74BFA" w:rsidP="00C74BFA">
      <w:pPr>
        <w:autoSpaceDE w:val="0"/>
        <w:spacing w:after="0" w:line="240" w:lineRule="auto"/>
        <w:jc w:val="both"/>
        <w:rPr>
          <w:rFonts w:ascii="Times New Roman" w:eastAsia="Times New Roman" w:hAnsi="Times New Roman" w:cs="Calibri"/>
          <w:lang w:eastAsia="pl-PL"/>
        </w:rPr>
      </w:pPr>
      <w:r w:rsidRPr="00C74BFA">
        <w:rPr>
          <w:rFonts w:ascii="Times New Roman" w:eastAsia="Times New Roman" w:hAnsi="Times New Roman" w:cs="Calibri"/>
          <w:lang w:eastAsia="pl-PL"/>
        </w:rPr>
        <w:t xml:space="preserve">Świętokrzyskim Centrum Onkologii Samodzielnym Publicznym Zakładem Opieki Zdrowotnej  </w:t>
      </w:r>
    </w:p>
    <w:p w:rsidR="00C74BFA" w:rsidRPr="00C74BFA" w:rsidRDefault="00C74BFA" w:rsidP="00C74BFA">
      <w:pPr>
        <w:autoSpaceDE w:val="0"/>
        <w:spacing w:after="0" w:line="240" w:lineRule="auto"/>
        <w:jc w:val="both"/>
        <w:rPr>
          <w:rFonts w:ascii="Times New Roman" w:eastAsia="Times New Roman" w:hAnsi="Times New Roman" w:cs="Calibri"/>
          <w:lang w:eastAsia="pl-PL"/>
        </w:rPr>
      </w:pPr>
      <w:r w:rsidRPr="00C74BFA">
        <w:rPr>
          <w:rFonts w:ascii="Times New Roman" w:eastAsia="Times New Roman" w:hAnsi="Times New Roman" w:cs="Calibri"/>
          <w:lang w:eastAsia="pl-PL"/>
        </w:rPr>
        <w:t xml:space="preserve">z siedzibą w Kielcach, ul. </w:t>
      </w:r>
      <w:proofErr w:type="spellStart"/>
      <w:r w:rsidRPr="00C74BFA">
        <w:rPr>
          <w:rFonts w:ascii="Times New Roman" w:eastAsia="Times New Roman" w:hAnsi="Times New Roman" w:cs="Calibri"/>
          <w:lang w:eastAsia="pl-PL"/>
        </w:rPr>
        <w:t>Artwińskiego</w:t>
      </w:r>
      <w:proofErr w:type="spellEnd"/>
      <w:r w:rsidRPr="00C74BFA">
        <w:rPr>
          <w:rFonts w:ascii="Times New Roman" w:eastAsia="Times New Roman" w:hAnsi="Times New Roman" w:cs="Calibri"/>
          <w:lang w:eastAsia="pl-PL"/>
        </w:rPr>
        <w:t xml:space="preserve"> 3 (nr kodu: 25-734), </w:t>
      </w:r>
    </w:p>
    <w:p w:rsidR="00C74BFA" w:rsidRPr="00C74BFA" w:rsidRDefault="00C74BFA" w:rsidP="00C74BFA">
      <w:pPr>
        <w:autoSpaceDE w:val="0"/>
        <w:spacing w:after="0" w:line="240" w:lineRule="auto"/>
        <w:jc w:val="both"/>
        <w:rPr>
          <w:rFonts w:ascii="Times New Roman" w:eastAsia="Times New Roman" w:hAnsi="Times New Roman" w:cs="Calibri"/>
          <w:lang w:eastAsia="pl-PL"/>
        </w:rPr>
      </w:pPr>
      <w:r w:rsidRPr="00C74BFA">
        <w:rPr>
          <w:rFonts w:ascii="Times New Roman" w:eastAsia="Times New Roman" w:hAnsi="Times New Roman" w:cs="Calibri"/>
          <w:lang w:eastAsia="pl-PL"/>
        </w:rPr>
        <w:t xml:space="preserve">REGON: 001263233, NIP: 959-12-94-907, zwanym w treści umowy „Zamawiającym”, </w:t>
      </w:r>
    </w:p>
    <w:p w:rsidR="00C74BFA" w:rsidRPr="00C74BFA" w:rsidRDefault="00C74BFA" w:rsidP="00C74BFA">
      <w:pPr>
        <w:autoSpaceDE w:val="0"/>
        <w:spacing w:after="0" w:line="240" w:lineRule="auto"/>
        <w:jc w:val="both"/>
        <w:rPr>
          <w:rFonts w:ascii="Times New Roman" w:eastAsia="Times New Roman" w:hAnsi="Times New Roman" w:cs="Calibri"/>
          <w:lang w:eastAsia="pl-PL"/>
        </w:rPr>
      </w:pPr>
      <w:r w:rsidRPr="00C74BFA">
        <w:rPr>
          <w:rFonts w:ascii="Times New Roman" w:eastAsia="Times New Roman" w:hAnsi="Times New Roman" w:cs="Calibri"/>
          <w:lang w:eastAsia="pl-PL"/>
        </w:rPr>
        <w:t>w imieniu którego działa:</w:t>
      </w:r>
    </w:p>
    <w:p w:rsidR="00C74BFA" w:rsidRPr="00C74BFA" w:rsidRDefault="00C74BFA" w:rsidP="00C74BFA">
      <w:pPr>
        <w:autoSpaceDE w:val="0"/>
        <w:spacing w:after="0" w:line="240" w:lineRule="auto"/>
        <w:jc w:val="both"/>
        <w:outlineLvl w:val="0"/>
        <w:rPr>
          <w:rFonts w:ascii="Times New Roman" w:eastAsia="Times New Roman" w:hAnsi="Times New Roman" w:cs="Calibri"/>
          <w:lang w:eastAsia="pl-PL"/>
        </w:rPr>
      </w:pPr>
      <w:r w:rsidRPr="00C74BFA">
        <w:rPr>
          <w:rFonts w:ascii="Times New Roman" w:eastAsia="Times New Roman" w:hAnsi="Times New Roman" w:cs="Calibri"/>
          <w:lang w:eastAsia="pl-PL"/>
        </w:rPr>
        <w:t>1. mgr Agnieszka Syska – Z-ca Dyrektora ds</w:t>
      </w:r>
      <w:r>
        <w:rPr>
          <w:rFonts w:ascii="Times New Roman" w:eastAsia="Times New Roman" w:hAnsi="Times New Roman" w:cs="Calibri"/>
          <w:lang w:eastAsia="pl-PL"/>
        </w:rPr>
        <w:t>. Finansowo – Administracyjnych</w:t>
      </w:r>
    </w:p>
    <w:p w:rsidR="00C74BFA" w:rsidRDefault="00C74BFA" w:rsidP="00C74BFA">
      <w:pPr>
        <w:autoSpaceDE w:val="0"/>
        <w:spacing w:after="0" w:line="240" w:lineRule="auto"/>
        <w:jc w:val="both"/>
        <w:rPr>
          <w:rFonts w:ascii="Times New Roman" w:eastAsia="Times New Roman" w:hAnsi="Times New Roman" w:cs="Calibri"/>
          <w:lang w:eastAsia="pl-PL"/>
        </w:rPr>
      </w:pPr>
      <w:r w:rsidRPr="00C74BFA">
        <w:rPr>
          <w:rFonts w:ascii="Times New Roman" w:eastAsia="Times New Roman" w:hAnsi="Times New Roman" w:cs="Calibri"/>
          <w:lang w:eastAsia="pl-PL"/>
        </w:rPr>
        <w:t>2. mgr W</w:t>
      </w:r>
      <w:r>
        <w:rPr>
          <w:rFonts w:ascii="Times New Roman" w:eastAsia="Times New Roman" w:hAnsi="Times New Roman" w:cs="Calibri"/>
          <w:lang w:eastAsia="pl-PL"/>
        </w:rPr>
        <w:t>ioletta Krupa – Główna Księgowa</w:t>
      </w:r>
    </w:p>
    <w:p w:rsidR="00C74BFA" w:rsidRPr="00C74BFA" w:rsidRDefault="00C74BFA" w:rsidP="00C74BFA">
      <w:pPr>
        <w:spacing w:after="0" w:line="240" w:lineRule="auto"/>
        <w:jc w:val="both"/>
        <w:rPr>
          <w:rFonts w:ascii="Times New Roman" w:eastAsia="Calibri" w:hAnsi="Times New Roman" w:cs="Times New Roman"/>
          <w:color w:val="000000"/>
          <w:sz w:val="20"/>
          <w:szCs w:val="20"/>
        </w:rPr>
      </w:pPr>
      <w:r w:rsidRPr="00C74BFA">
        <w:rPr>
          <w:rFonts w:ascii="Times New Roman" w:eastAsia="Calibri" w:hAnsi="Times New Roman" w:cs="Times New Roman"/>
          <w:color w:val="000000"/>
          <w:sz w:val="20"/>
          <w:szCs w:val="20"/>
        </w:rPr>
        <w:t xml:space="preserve">zwanym w treści umowy </w:t>
      </w:r>
      <w:r w:rsidRPr="00C74BFA">
        <w:rPr>
          <w:rFonts w:ascii="Times New Roman" w:eastAsia="Calibri" w:hAnsi="Times New Roman" w:cs="Times New Roman"/>
          <w:b/>
          <w:color w:val="000000"/>
          <w:sz w:val="20"/>
          <w:szCs w:val="20"/>
        </w:rPr>
        <w:t>„</w:t>
      </w:r>
      <w:r w:rsidRPr="00C74BFA">
        <w:rPr>
          <w:rFonts w:ascii="Times New Roman" w:eastAsia="Calibri" w:hAnsi="Times New Roman" w:cs="Times New Roman"/>
          <w:b/>
          <w:i/>
          <w:color w:val="000000"/>
          <w:sz w:val="20"/>
          <w:szCs w:val="20"/>
        </w:rPr>
        <w:t>ŚCO</w:t>
      </w:r>
      <w:r w:rsidRPr="00C74BFA">
        <w:rPr>
          <w:rFonts w:ascii="Times New Roman" w:eastAsia="Calibri" w:hAnsi="Times New Roman" w:cs="Times New Roman"/>
          <w:b/>
          <w:color w:val="000000"/>
          <w:sz w:val="20"/>
          <w:szCs w:val="20"/>
        </w:rPr>
        <w:t>”,</w:t>
      </w:r>
    </w:p>
    <w:p w:rsidR="00C74BFA" w:rsidRPr="00C74BFA" w:rsidRDefault="00C74BFA" w:rsidP="00C74BFA">
      <w:pPr>
        <w:autoSpaceDE w:val="0"/>
        <w:spacing w:after="0" w:line="240" w:lineRule="auto"/>
        <w:jc w:val="both"/>
        <w:rPr>
          <w:rFonts w:ascii="Times New Roman" w:eastAsia="Times New Roman" w:hAnsi="Times New Roman" w:cs="Calibri"/>
          <w:lang w:eastAsia="pl-PL"/>
        </w:rPr>
      </w:pPr>
    </w:p>
    <w:p w:rsidR="00C74BFA" w:rsidRDefault="00C74BFA" w:rsidP="00C74BFA">
      <w:pPr>
        <w:autoSpaceDE w:val="0"/>
        <w:spacing w:after="0" w:line="240" w:lineRule="auto"/>
        <w:jc w:val="both"/>
        <w:rPr>
          <w:rFonts w:ascii="Times New Roman" w:eastAsia="Times New Roman" w:hAnsi="Times New Roman" w:cs="Calibri"/>
          <w:lang w:eastAsia="pl-PL"/>
        </w:rPr>
      </w:pPr>
      <w:r>
        <w:rPr>
          <w:rFonts w:ascii="Times New Roman" w:eastAsia="Times New Roman" w:hAnsi="Times New Roman" w:cs="Calibri"/>
          <w:lang w:eastAsia="pl-PL"/>
        </w:rPr>
        <w:t>a</w:t>
      </w:r>
    </w:p>
    <w:p w:rsidR="00C74BFA" w:rsidRPr="00C74BFA" w:rsidRDefault="00C74BFA" w:rsidP="00C74BFA">
      <w:pPr>
        <w:autoSpaceDE w:val="0"/>
        <w:spacing w:after="0" w:line="240" w:lineRule="auto"/>
        <w:jc w:val="both"/>
        <w:rPr>
          <w:rFonts w:ascii="Times New Roman" w:eastAsia="Times New Roman" w:hAnsi="Times New Roman" w:cs="Calibri"/>
          <w:lang w:eastAsia="pl-PL"/>
        </w:rPr>
      </w:pPr>
      <w:r>
        <w:rPr>
          <w:rFonts w:ascii="Times New Roman" w:eastAsia="Times New Roman" w:hAnsi="Times New Roman" w:cs="Calibri"/>
          <w:lang w:eastAsia="pl-PL"/>
        </w:rPr>
        <w:t>……………………………………………………………………………………………………………………</w:t>
      </w:r>
    </w:p>
    <w:p w:rsidR="00C74BFA" w:rsidRPr="00C74BFA" w:rsidRDefault="00C74BFA" w:rsidP="00C74BFA">
      <w:pPr>
        <w:spacing w:after="0" w:line="240" w:lineRule="auto"/>
        <w:rPr>
          <w:rFonts w:ascii="Times New Roman" w:eastAsia="Times New Roman" w:hAnsi="Times New Roman" w:cs="Times New Roman"/>
          <w:lang w:eastAsia="pl-PL"/>
        </w:rPr>
      </w:pPr>
      <w:r w:rsidRPr="00C74BFA">
        <w:rPr>
          <w:rFonts w:ascii="Times New Roman" w:eastAsia="Times New Roman" w:hAnsi="Times New Roman" w:cs="Times New Roman"/>
          <w:lang w:eastAsia="pl-PL"/>
        </w:rPr>
        <w:t>z siedzibą w  ………………………..  /nr kodu: ………. / ul. ………………</w:t>
      </w:r>
    </w:p>
    <w:p w:rsidR="00C74BFA" w:rsidRPr="00C74BFA" w:rsidRDefault="00C74BFA" w:rsidP="00C74BFA">
      <w:pPr>
        <w:spacing w:after="0" w:line="240" w:lineRule="auto"/>
        <w:rPr>
          <w:rFonts w:ascii="Times New Roman" w:eastAsia="Times New Roman" w:hAnsi="Times New Roman" w:cs="Times New Roman"/>
          <w:lang w:eastAsia="pl-PL"/>
        </w:rPr>
      </w:pPr>
      <w:r w:rsidRPr="00C74BFA">
        <w:rPr>
          <w:rFonts w:ascii="Times New Roman" w:eastAsia="Times New Roman" w:hAnsi="Times New Roman" w:cs="Times New Roman"/>
          <w:lang w:eastAsia="pl-PL"/>
        </w:rPr>
        <w:t>posiadającym nr REGON: ………………. , NIP:  …………………. zwanym w treści umowy „Wykonawcą”,  w imieniu którego działa:</w:t>
      </w:r>
    </w:p>
    <w:p w:rsidR="00C74BFA" w:rsidRPr="00C74BFA" w:rsidRDefault="00C74BFA" w:rsidP="00C74BFA">
      <w:pPr>
        <w:autoSpaceDE w:val="0"/>
        <w:spacing w:after="0" w:line="240" w:lineRule="auto"/>
        <w:jc w:val="both"/>
        <w:rPr>
          <w:rFonts w:ascii="Times New Roman" w:eastAsia="Times New Roman" w:hAnsi="Times New Roman" w:cs="Calibri"/>
          <w:lang w:eastAsia="pl-PL"/>
        </w:rPr>
      </w:pPr>
      <w:r w:rsidRPr="00C74BFA">
        <w:rPr>
          <w:rFonts w:ascii="Times New Roman" w:eastAsia="Times New Roman" w:hAnsi="Times New Roman" w:cs="Calibri"/>
          <w:lang w:eastAsia="pl-PL"/>
        </w:rPr>
        <w:t>1. …………………………………………………………………………………………</w:t>
      </w:r>
    </w:p>
    <w:p w:rsidR="00A9393C" w:rsidRPr="00A9393C" w:rsidRDefault="00C74BFA" w:rsidP="00C74BFA">
      <w:pPr>
        <w:spacing w:after="0" w:line="240" w:lineRule="auto"/>
        <w:jc w:val="both"/>
        <w:rPr>
          <w:rFonts w:ascii="Times New Roman" w:eastAsia="Calibri" w:hAnsi="Times New Roman" w:cs="Times New Roman"/>
          <w:color w:val="000000"/>
          <w:sz w:val="20"/>
          <w:szCs w:val="20"/>
        </w:rPr>
      </w:pPr>
      <w:r w:rsidRPr="00C74BFA">
        <w:rPr>
          <w:rFonts w:ascii="Times New Roman" w:eastAsia="Times New Roman" w:hAnsi="Times New Roman" w:cs="Calibri"/>
          <w:lang w:eastAsia="pl-PL"/>
        </w:rPr>
        <w:t>2. ………………………………………………………………………………………...</w:t>
      </w:r>
    </w:p>
    <w:p w:rsidR="00A9393C" w:rsidRPr="00A9393C" w:rsidRDefault="00A9393C" w:rsidP="00A9393C">
      <w:p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zwanym w treści umowy </w:t>
      </w:r>
      <w:r w:rsidRPr="00A9393C">
        <w:rPr>
          <w:rFonts w:ascii="Times New Roman" w:eastAsia="Calibri" w:hAnsi="Times New Roman" w:cs="Times New Roman"/>
          <w:b/>
          <w:color w:val="000000"/>
          <w:sz w:val="20"/>
          <w:szCs w:val="20"/>
        </w:rPr>
        <w:t>„</w:t>
      </w:r>
      <w:r w:rsidRPr="00A9393C">
        <w:rPr>
          <w:rFonts w:ascii="Times New Roman" w:eastAsia="Calibri" w:hAnsi="Times New Roman" w:cs="Times New Roman"/>
          <w:b/>
          <w:i/>
          <w:color w:val="000000"/>
          <w:sz w:val="20"/>
          <w:szCs w:val="20"/>
        </w:rPr>
        <w:t>Ośrodkiem</w:t>
      </w:r>
      <w:r w:rsidRPr="00A9393C">
        <w:rPr>
          <w:rFonts w:ascii="Times New Roman" w:eastAsia="Calibri" w:hAnsi="Times New Roman" w:cs="Times New Roman"/>
          <w:b/>
          <w:color w:val="000000"/>
          <w:sz w:val="20"/>
          <w:szCs w:val="20"/>
        </w:rPr>
        <w:t>”</w:t>
      </w:r>
    </w:p>
    <w:p w:rsidR="00A9393C" w:rsidRPr="00A9393C" w:rsidRDefault="00A9393C" w:rsidP="00A9393C">
      <w:pPr>
        <w:spacing w:after="0" w:line="240" w:lineRule="auto"/>
        <w:jc w:val="both"/>
        <w:rPr>
          <w:rFonts w:ascii="Times New Roman" w:eastAsia="Calibri" w:hAnsi="Times New Roman" w:cs="Times New Roman"/>
          <w:color w:val="000000"/>
          <w:sz w:val="20"/>
          <w:szCs w:val="20"/>
        </w:rPr>
      </w:pPr>
    </w:p>
    <w:p w:rsidR="00A9393C" w:rsidRPr="00A9393C" w:rsidRDefault="00A9393C" w:rsidP="00A9393C">
      <w:pPr>
        <w:spacing w:after="0" w:line="240" w:lineRule="auto"/>
        <w:jc w:val="both"/>
        <w:rPr>
          <w:rFonts w:ascii="Times New Roman" w:eastAsia="Calibri" w:hAnsi="Times New Roman" w:cs="Times New Roman"/>
          <w:i/>
          <w:color w:val="000000"/>
          <w:sz w:val="20"/>
          <w:szCs w:val="20"/>
        </w:rPr>
      </w:pPr>
      <w:r w:rsidRPr="00A9393C">
        <w:rPr>
          <w:rFonts w:ascii="Times New Roman" w:eastAsia="Calibri" w:hAnsi="Times New Roman" w:cs="Times New Roman"/>
          <w:i/>
          <w:color w:val="000000"/>
          <w:sz w:val="20"/>
          <w:szCs w:val="20"/>
        </w:rPr>
        <w:t>Mając na uwadze doniosłą rolę oraz znaczenie profilaktyki pierwotnej i wczesnego wykrywania nowotworów płuc strony zawierają umowę dotyczącą współpracy w zakresie profilaktyki nowotworów płuc niniejszej treści:</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1</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xml:space="preserve">Cel umowy </w:t>
      </w:r>
    </w:p>
    <w:p w:rsidR="00A9393C" w:rsidRPr="00A9393C" w:rsidRDefault="00A9393C" w:rsidP="00A9393C">
      <w:pPr>
        <w:numPr>
          <w:ilvl w:val="0"/>
          <w:numId w:val="34"/>
        </w:numPr>
        <w:spacing w:after="0" w:line="240" w:lineRule="auto"/>
        <w:contextualSpacing/>
        <w:jc w:val="both"/>
        <w:rPr>
          <w:rFonts w:ascii="Times New Roman" w:eastAsia="Calibri" w:hAnsi="Times New Roman" w:cs="Times New Roman"/>
          <w:color w:val="000000"/>
          <w:sz w:val="20"/>
          <w:szCs w:val="20"/>
          <w:shd w:val="clear" w:color="auto" w:fill="FFFFFF"/>
        </w:rPr>
      </w:pPr>
      <w:r w:rsidRPr="00A9393C">
        <w:rPr>
          <w:rFonts w:ascii="Times New Roman" w:eastAsia="Calibri" w:hAnsi="Times New Roman" w:cs="Times New Roman"/>
          <w:color w:val="000000"/>
          <w:sz w:val="20"/>
          <w:szCs w:val="20"/>
        </w:rPr>
        <w:t xml:space="preserve">Umowa zostaje zawarta w związku z realizacją przez ŚCO </w:t>
      </w:r>
      <w:r w:rsidRPr="00A9393C">
        <w:rPr>
          <w:rFonts w:ascii="Times New Roman" w:eastAsia="Calibri" w:hAnsi="Times New Roman" w:cs="Times New Roman"/>
          <w:color w:val="000000"/>
          <w:sz w:val="20"/>
          <w:szCs w:val="20"/>
          <w:shd w:val="clear" w:color="auto" w:fill="FFFFFF"/>
        </w:rPr>
        <w:t>projektu pt. „Profilaktyka nowotworów płuc”</w:t>
      </w:r>
    </w:p>
    <w:p w:rsidR="00A9393C" w:rsidRPr="00A9393C" w:rsidRDefault="00A9393C" w:rsidP="00A9393C">
      <w:pPr>
        <w:spacing w:after="0" w:line="240" w:lineRule="auto"/>
        <w:ind w:left="72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shd w:val="clear" w:color="auto" w:fill="FFFFFF"/>
        </w:rPr>
        <w:t>nr POWR.05.01.00-00-0002/19 (dalej: Projekt)</w:t>
      </w:r>
      <w:r w:rsidRPr="00A9393C">
        <w:rPr>
          <w:rFonts w:ascii="Times New Roman" w:eastAsia="Calibri" w:hAnsi="Times New Roman" w:cs="Times New Roman"/>
          <w:color w:val="000000"/>
          <w:sz w:val="20"/>
          <w:szCs w:val="20"/>
        </w:rPr>
        <w:t xml:space="preserve"> w wyniku naboru konkursowego.</w:t>
      </w:r>
    </w:p>
    <w:p w:rsidR="00A9393C" w:rsidRPr="00A9393C" w:rsidRDefault="00A9393C" w:rsidP="00A9393C">
      <w:pPr>
        <w:numPr>
          <w:ilvl w:val="0"/>
          <w:numId w:val="34"/>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Złożona oferta stanowi integralną część niniejszej umowy. </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2</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Przedmiot umowy</w:t>
      </w:r>
    </w:p>
    <w:p w:rsidR="00A9393C" w:rsidRPr="00A9393C" w:rsidRDefault="00A9393C" w:rsidP="00A9393C">
      <w:pPr>
        <w:numPr>
          <w:ilvl w:val="0"/>
          <w:numId w:val="27"/>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Przedmiotem niniejszej umowy jest określenie zasad i warunków na jakich ŚCO i Ośrodek będą współpracować w zakresie realizacji Ogólnopolskiego Programu Wczesnego Wykrywania Raka Płuca (WWRP) za Pomocą </w:t>
      </w:r>
      <w:proofErr w:type="spellStart"/>
      <w:r w:rsidRPr="00A9393C">
        <w:rPr>
          <w:rFonts w:ascii="Times New Roman" w:eastAsia="Calibri" w:hAnsi="Times New Roman" w:cs="Times New Roman"/>
          <w:color w:val="000000"/>
          <w:sz w:val="20"/>
          <w:szCs w:val="20"/>
        </w:rPr>
        <w:t>Niskodawkowej</w:t>
      </w:r>
      <w:proofErr w:type="spellEnd"/>
      <w:r w:rsidRPr="00A9393C">
        <w:rPr>
          <w:rFonts w:ascii="Times New Roman" w:eastAsia="Calibri" w:hAnsi="Times New Roman" w:cs="Times New Roman"/>
          <w:color w:val="000000"/>
          <w:sz w:val="20"/>
          <w:szCs w:val="20"/>
        </w:rPr>
        <w:t xml:space="preserve"> Tomografii Komputerowej (NDTK) – połączenie prewencji wtórnej z pierwotną w celu poprawy świadomości dotyczącej raka płuca wśród społeczeństwa i personelu ochrony zdrowia (dalej: Program) w ramach Projektu. </w:t>
      </w:r>
    </w:p>
    <w:p w:rsidR="00A9393C" w:rsidRPr="00A9393C" w:rsidRDefault="00A9393C" w:rsidP="00A9393C">
      <w:pPr>
        <w:numPr>
          <w:ilvl w:val="0"/>
          <w:numId w:val="27"/>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Program stanowi załącznik nr 1 do niniejszej umowy.</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3</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Oświadczenia ŚCO</w:t>
      </w:r>
    </w:p>
    <w:p w:rsidR="00A9393C" w:rsidRPr="00A9393C" w:rsidRDefault="00A9393C" w:rsidP="00A9393C">
      <w:pPr>
        <w:numPr>
          <w:ilvl w:val="0"/>
          <w:numId w:val="18"/>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oświadcza, że na podstawie umowy z dnia 10 października 2019 r. nr POWR.05.01.00-00-0002/19-00/38/2019/813 realizuje Projekt </w:t>
      </w:r>
      <w:r w:rsidRPr="00A9393C">
        <w:rPr>
          <w:rFonts w:ascii="Times New Roman" w:eastAsia="Calibri" w:hAnsi="Times New Roman" w:cs="Times New Roman"/>
          <w:color w:val="000000"/>
          <w:sz w:val="20"/>
          <w:szCs w:val="20"/>
          <w:shd w:val="clear" w:color="auto" w:fill="FFFFFF"/>
        </w:rPr>
        <w:t>w okresie od 1 stycznia 2020 r. do 31 grudnia 2022 r. na terenie województwa świętokrzyskiego, podkarpackiego i małopolskiego.</w:t>
      </w:r>
    </w:p>
    <w:p w:rsidR="00A9393C" w:rsidRPr="00A9393C" w:rsidRDefault="00A9393C" w:rsidP="00A9393C">
      <w:pPr>
        <w:numPr>
          <w:ilvl w:val="0"/>
          <w:numId w:val="18"/>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shd w:val="clear" w:color="auto" w:fill="FFFFFF"/>
        </w:rPr>
        <w:t xml:space="preserve">W ramach Projektu ŚCO zawiera umowy o współpracy z ośrodkami działającymi na terenie realizacji Projektu. </w:t>
      </w:r>
    </w:p>
    <w:p w:rsidR="00A9393C" w:rsidRPr="00A9393C" w:rsidRDefault="00A9393C" w:rsidP="00A9393C">
      <w:pPr>
        <w:numPr>
          <w:ilvl w:val="0"/>
          <w:numId w:val="18"/>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shd w:val="clear" w:color="auto" w:fill="FFFFFF"/>
        </w:rPr>
        <w:t>Liczba pacjentów przez cały okres realizacji Projektu mogąca być objęta programem ośrodek wynosi ……………………………. .</w:t>
      </w:r>
    </w:p>
    <w:p w:rsidR="00A9393C" w:rsidRPr="00A9393C" w:rsidRDefault="00A9393C" w:rsidP="00A9393C">
      <w:pPr>
        <w:numPr>
          <w:ilvl w:val="0"/>
          <w:numId w:val="18"/>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ŚCO zastrzega możliwość zmiany umowy w zakresie liczby pacjentów biorących udział w programie w danym ośrodku, dopuszczając zwiększenie liczby pacjentów w przypadku, gdy inne ośrodki nie zakwalifikują odpowiedniej pacjentów do Projektu.</w:t>
      </w:r>
    </w:p>
    <w:p w:rsidR="00A9393C" w:rsidRPr="00A9393C" w:rsidRDefault="00A9393C" w:rsidP="00A9393C">
      <w:pPr>
        <w:spacing w:after="0" w:line="240" w:lineRule="auto"/>
        <w:jc w:val="center"/>
        <w:rPr>
          <w:rFonts w:ascii="Times New Roman" w:eastAsia="Calibri" w:hAnsi="Times New Roman" w:cs="Times New Roman"/>
          <w:b/>
          <w:sz w:val="20"/>
          <w:szCs w:val="20"/>
        </w:rPr>
      </w:pPr>
      <w:r w:rsidRPr="00A9393C">
        <w:rPr>
          <w:rFonts w:ascii="Times New Roman" w:eastAsia="Calibri" w:hAnsi="Times New Roman" w:cs="Times New Roman"/>
          <w:b/>
          <w:sz w:val="20"/>
          <w:szCs w:val="20"/>
        </w:rPr>
        <w:t>§ 4</w:t>
      </w:r>
    </w:p>
    <w:p w:rsidR="00A9393C" w:rsidRPr="00A9393C" w:rsidRDefault="00A9393C" w:rsidP="00A9393C">
      <w:pPr>
        <w:spacing w:after="0" w:line="240" w:lineRule="auto"/>
        <w:jc w:val="center"/>
        <w:rPr>
          <w:rFonts w:ascii="Times New Roman" w:eastAsia="Calibri" w:hAnsi="Times New Roman" w:cs="Times New Roman"/>
          <w:b/>
          <w:sz w:val="20"/>
          <w:szCs w:val="20"/>
        </w:rPr>
      </w:pPr>
      <w:r w:rsidRPr="00A9393C">
        <w:rPr>
          <w:rFonts w:ascii="Times New Roman" w:eastAsia="Calibri" w:hAnsi="Times New Roman" w:cs="Times New Roman"/>
          <w:b/>
          <w:sz w:val="20"/>
          <w:szCs w:val="20"/>
        </w:rPr>
        <w:t>Oświadczenia Ośrodka</w:t>
      </w:r>
    </w:p>
    <w:p w:rsidR="00A9393C" w:rsidRPr="00A9393C" w:rsidRDefault="00A9393C" w:rsidP="00A9393C">
      <w:pPr>
        <w:numPr>
          <w:ilvl w:val="0"/>
          <w:numId w:val="20"/>
        </w:numPr>
        <w:spacing w:after="0" w:line="240" w:lineRule="auto"/>
        <w:contextualSpacing/>
        <w:jc w:val="both"/>
        <w:rPr>
          <w:rFonts w:ascii="Times New Roman" w:eastAsia="Calibri" w:hAnsi="Times New Roman" w:cs="Times New Roman"/>
          <w:sz w:val="20"/>
          <w:szCs w:val="20"/>
        </w:rPr>
      </w:pPr>
      <w:r w:rsidRPr="00A9393C">
        <w:rPr>
          <w:rFonts w:ascii="Times New Roman" w:eastAsia="Calibri" w:hAnsi="Times New Roman" w:cs="Times New Roman"/>
          <w:sz w:val="20"/>
          <w:szCs w:val="20"/>
        </w:rPr>
        <w:t>Ośrodek oświadcza, że posiada wpis do rejestru podmiotów wykonujących działalność leczniczą i prowadzi działalność leczniczą na podstawie obowiązujących przepisów prawa, w tym ustawy z dnia 15 kwietnia 2011 r. o działalności leczniczej (t. j. Dz. U. z 2016, poz. 1638 ze zm.).</w:t>
      </w:r>
    </w:p>
    <w:p w:rsidR="00A9393C" w:rsidRPr="00A9393C" w:rsidRDefault="00A9393C" w:rsidP="00A9393C">
      <w:pPr>
        <w:numPr>
          <w:ilvl w:val="0"/>
          <w:numId w:val="20"/>
        </w:numPr>
        <w:spacing w:after="0" w:line="240" w:lineRule="auto"/>
        <w:jc w:val="both"/>
        <w:rPr>
          <w:rFonts w:ascii="Times New Roman" w:eastAsia="Calibri" w:hAnsi="Times New Roman" w:cs="Times New Roman"/>
          <w:sz w:val="20"/>
          <w:szCs w:val="20"/>
        </w:rPr>
      </w:pPr>
      <w:r w:rsidRPr="00A9393C">
        <w:rPr>
          <w:rFonts w:ascii="Times New Roman" w:eastAsia="Calibri" w:hAnsi="Times New Roman" w:cs="Times New Roman"/>
          <w:sz w:val="20"/>
          <w:szCs w:val="20"/>
        </w:rPr>
        <w:t xml:space="preserve">Ośrodek oświadcza, że posiada siedzibę na terenie województwa świętokrzyskiego lub podkarpackiego lub małopolskiego. </w:t>
      </w:r>
    </w:p>
    <w:p w:rsidR="00A9393C" w:rsidRPr="00A9393C" w:rsidRDefault="00A9393C" w:rsidP="00A9393C">
      <w:pPr>
        <w:numPr>
          <w:ilvl w:val="0"/>
          <w:numId w:val="20"/>
        </w:numPr>
        <w:spacing w:after="0" w:line="240" w:lineRule="auto"/>
        <w:jc w:val="both"/>
        <w:rPr>
          <w:rFonts w:ascii="Times New Roman" w:eastAsia="Calibri" w:hAnsi="Times New Roman" w:cs="Times New Roman"/>
          <w:sz w:val="20"/>
          <w:szCs w:val="20"/>
        </w:rPr>
      </w:pPr>
      <w:r w:rsidRPr="00A9393C">
        <w:rPr>
          <w:rFonts w:ascii="Times New Roman" w:eastAsia="Calibri" w:hAnsi="Times New Roman" w:cs="Times New Roman"/>
          <w:sz w:val="20"/>
          <w:szCs w:val="20"/>
        </w:rPr>
        <w:t>Ośrodek oświadcza, że dysponuje zasobami ludzkimi, technicznymi oraz miejscem umożliwiającym współpracę w ramach Projektu.</w:t>
      </w:r>
    </w:p>
    <w:p w:rsidR="00A9393C" w:rsidRDefault="00A9393C" w:rsidP="00A9393C">
      <w:pPr>
        <w:numPr>
          <w:ilvl w:val="0"/>
          <w:numId w:val="20"/>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oświadcza, że zapoznał się z Ogólnopolskim Programem Wczesnego Wykrywania Raka Płuca (WWRP) za Pomocą </w:t>
      </w:r>
      <w:proofErr w:type="spellStart"/>
      <w:r w:rsidRPr="00A9393C">
        <w:rPr>
          <w:rFonts w:ascii="Times New Roman" w:eastAsia="Calibri" w:hAnsi="Times New Roman" w:cs="Times New Roman"/>
          <w:color w:val="000000"/>
          <w:sz w:val="20"/>
          <w:szCs w:val="20"/>
        </w:rPr>
        <w:t>Niskodawkowej</w:t>
      </w:r>
      <w:proofErr w:type="spellEnd"/>
      <w:r w:rsidRPr="00A9393C">
        <w:rPr>
          <w:rFonts w:ascii="Times New Roman" w:eastAsia="Calibri" w:hAnsi="Times New Roman" w:cs="Times New Roman"/>
          <w:color w:val="000000"/>
          <w:sz w:val="20"/>
          <w:szCs w:val="20"/>
        </w:rPr>
        <w:t xml:space="preserve"> Tomografii Komputerowej (NDTK) – połączenie prewencji wtórnej z </w:t>
      </w:r>
      <w:r w:rsidRPr="00A9393C">
        <w:rPr>
          <w:rFonts w:ascii="Times New Roman" w:eastAsia="Calibri" w:hAnsi="Times New Roman" w:cs="Times New Roman"/>
          <w:color w:val="000000"/>
          <w:sz w:val="20"/>
          <w:szCs w:val="20"/>
        </w:rPr>
        <w:lastRenderedPageBreak/>
        <w:t xml:space="preserve">pierwotną w celu poprawy świadomości dotyczącej raka płuca wśród społeczeństwa i personelu ochrony zdrowia i zobowiązuje się do współpracy zgodnie z jego treścią z ŚCO w zakresie swojego udziału w Projekcie. </w:t>
      </w:r>
    </w:p>
    <w:p w:rsidR="00C74BFA" w:rsidRDefault="00C74BFA" w:rsidP="00C74BFA">
      <w:pPr>
        <w:spacing w:after="0" w:line="240" w:lineRule="auto"/>
        <w:jc w:val="both"/>
        <w:rPr>
          <w:rFonts w:ascii="Times New Roman" w:eastAsia="Calibri" w:hAnsi="Times New Roman" w:cs="Times New Roman"/>
          <w:color w:val="000000"/>
          <w:sz w:val="20"/>
          <w:szCs w:val="20"/>
        </w:rPr>
      </w:pPr>
    </w:p>
    <w:p w:rsidR="00C74BFA" w:rsidRDefault="00C74BFA" w:rsidP="00C74BFA">
      <w:pPr>
        <w:spacing w:after="0" w:line="240" w:lineRule="auto"/>
        <w:jc w:val="both"/>
        <w:rPr>
          <w:rFonts w:ascii="Times New Roman" w:eastAsia="Calibri" w:hAnsi="Times New Roman" w:cs="Times New Roman"/>
          <w:color w:val="000000"/>
          <w:sz w:val="20"/>
          <w:szCs w:val="20"/>
        </w:rPr>
      </w:pPr>
    </w:p>
    <w:p w:rsidR="00C74BFA" w:rsidRPr="00A9393C" w:rsidRDefault="00C74BFA" w:rsidP="00C74BFA">
      <w:pPr>
        <w:spacing w:after="0" w:line="240" w:lineRule="auto"/>
        <w:jc w:val="both"/>
        <w:rPr>
          <w:rFonts w:ascii="Times New Roman" w:eastAsia="Calibri" w:hAnsi="Times New Roman" w:cs="Times New Roman"/>
          <w:color w:val="000000"/>
          <w:sz w:val="20"/>
          <w:szCs w:val="20"/>
        </w:rPr>
      </w:pPr>
    </w:p>
    <w:p w:rsidR="00A9393C" w:rsidRPr="00A9393C" w:rsidRDefault="00A9393C" w:rsidP="00A9393C">
      <w:pPr>
        <w:spacing w:after="0" w:line="240" w:lineRule="auto"/>
        <w:jc w:val="center"/>
        <w:rPr>
          <w:rFonts w:ascii="Times New Roman" w:eastAsia="Times New Roman" w:hAnsi="Times New Roman" w:cs="Times New Roman"/>
          <w:b/>
          <w:color w:val="000000"/>
          <w:sz w:val="20"/>
          <w:szCs w:val="20"/>
        </w:rPr>
      </w:pPr>
      <w:r w:rsidRPr="00A9393C">
        <w:rPr>
          <w:rFonts w:ascii="Times New Roman" w:eastAsia="Times New Roman" w:hAnsi="Times New Roman" w:cs="Times New Roman"/>
          <w:b/>
          <w:color w:val="000000"/>
          <w:sz w:val="20"/>
          <w:szCs w:val="20"/>
        </w:rPr>
        <w:t>§ 5</w:t>
      </w:r>
    </w:p>
    <w:p w:rsidR="00A9393C" w:rsidRPr="00A9393C" w:rsidRDefault="00A9393C" w:rsidP="00A9393C">
      <w:pPr>
        <w:spacing w:after="0" w:line="240" w:lineRule="auto"/>
        <w:jc w:val="center"/>
        <w:rPr>
          <w:rFonts w:ascii="Times New Roman" w:eastAsia="Times New Roman" w:hAnsi="Times New Roman" w:cs="Times New Roman"/>
          <w:b/>
          <w:color w:val="000000"/>
          <w:sz w:val="20"/>
          <w:szCs w:val="20"/>
        </w:rPr>
      </w:pPr>
      <w:r w:rsidRPr="00A9393C">
        <w:rPr>
          <w:rFonts w:ascii="Times New Roman" w:eastAsia="Times New Roman" w:hAnsi="Times New Roman" w:cs="Times New Roman"/>
          <w:b/>
          <w:color w:val="000000"/>
          <w:sz w:val="20"/>
          <w:szCs w:val="20"/>
        </w:rPr>
        <w:t>Zasady kwalifikacji pacjentów do programu</w:t>
      </w:r>
    </w:p>
    <w:p w:rsidR="00A9393C" w:rsidRPr="00A9393C" w:rsidRDefault="00A9393C" w:rsidP="00A9393C">
      <w:pPr>
        <w:numPr>
          <w:ilvl w:val="0"/>
          <w:numId w:val="30"/>
        </w:numPr>
        <w:spacing w:after="0"/>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Projekt jest skierowany do osób znajdujących się w grupie wiekowej 50-74 lat z terenu województwa świętokrzyskiego, małopolskiego lub podkarpackiego.</w:t>
      </w:r>
    </w:p>
    <w:p w:rsidR="00A9393C" w:rsidRPr="00A9393C" w:rsidRDefault="00A9393C" w:rsidP="00A9393C">
      <w:pPr>
        <w:numPr>
          <w:ilvl w:val="0"/>
          <w:numId w:val="30"/>
        </w:numPr>
        <w:spacing w:after="0"/>
        <w:contextualSpacing/>
        <w:jc w:val="both"/>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 xml:space="preserve"> Uczestnikami Projektu mogą być osoby:</w:t>
      </w:r>
    </w:p>
    <w:p w:rsidR="00A9393C" w:rsidRPr="00A9393C" w:rsidRDefault="00A9393C" w:rsidP="00A9393C">
      <w:pPr>
        <w:numPr>
          <w:ilvl w:val="0"/>
          <w:numId w:val="31"/>
        </w:numPr>
        <w:spacing w:before="100" w:beforeAutospacing="1" w:after="100" w:afterAutospacing="1"/>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 xml:space="preserve">osoby w wieku 55-74 lat z konsumpcją tytoniu większą lub równą 20 </w:t>
      </w:r>
      <w:proofErr w:type="spellStart"/>
      <w:r w:rsidRPr="00A9393C">
        <w:rPr>
          <w:rFonts w:ascii="Times New Roman" w:eastAsia="Times New Roman" w:hAnsi="Times New Roman" w:cs="Times New Roman"/>
          <w:sz w:val="20"/>
          <w:szCs w:val="20"/>
          <w:lang w:eastAsia="pl-PL"/>
        </w:rPr>
        <w:t>paczkolat</w:t>
      </w:r>
      <w:proofErr w:type="spellEnd"/>
      <w:r w:rsidRPr="00A9393C">
        <w:rPr>
          <w:rFonts w:ascii="Times New Roman" w:eastAsia="Times New Roman" w:hAnsi="Times New Roman" w:cs="Times New Roman"/>
          <w:sz w:val="20"/>
          <w:szCs w:val="20"/>
          <w:lang w:eastAsia="pl-PL"/>
        </w:rPr>
        <w:t>, okresem abstynencji tytoniowej nie dłuższym niż 15 lat</w:t>
      </w:r>
    </w:p>
    <w:p w:rsidR="00A9393C" w:rsidRPr="00A9393C" w:rsidRDefault="00A9393C" w:rsidP="00A9393C">
      <w:pPr>
        <w:numPr>
          <w:ilvl w:val="0"/>
          <w:numId w:val="31"/>
        </w:numPr>
        <w:spacing w:before="100" w:beforeAutospacing="1" w:after="100" w:afterAutospacing="1"/>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 xml:space="preserve">osoby w wieku 50-74 lat z konsumpcją tytoniu większą lub równą 20 </w:t>
      </w:r>
      <w:proofErr w:type="spellStart"/>
      <w:r w:rsidRPr="00A9393C">
        <w:rPr>
          <w:rFonts w:ascii="Times New Roman" w:eastAsia="Times New Roman" w:hAnsi="Times New Roman" w:cs="Times New Roman"/>
          <w:sz w:val="20"/>
          <w:szCs w:val="20"/>
          <w:lang w:eastAsia="pl-PL"/>
        </w:rPr>
        <w:t>paczkolat</w:t>
      </w:r>
      <w:proofErr w:type="spellEnd"/>
      <w:r w:rsidRPr="00A9393C">
        <w:rPr>
          <w:rFonts w:ascii="Times New Roman" w:eastAsia="Times New Roman" w:hAnsi="Times New Roman" w:cs="Times New Roman"/>
          <w:sz w:val="20"/>
          <w:szCs w:val="20"/>
          <w:lang w:eastAsia="pl-PL"/>
        </w:rPr>
        <w:t>, okresem abstynencji tytoniowej nie dłuższym niż 15 lat u których stwierdza się jeden z czynników ryzyka:</w:t>
      </w:r>
    </w:p>
    <w:p w:rsidR="00A9393C" w:rsidRPr="00A9393C" w:rsidRDefault="00A9393C" w:rsidP="00A9393C">
      <w:pPr>
        <w:numPr>
          <w:ilvl w:val="0"/>
          <w:numId w:val="32"/>
        </w:numPr>
        <w:spacing w:before="100" w:beforeAutospacing="1" w:after="100" w:afterAutospacing="1"/>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ekspozycja zawodowa na krzemionkę, beryl, nikiel, chrom, kadm, azbest, związki arsenu, spaliny silników diesla, dym ze spalania węgla kamiennego, sadza;</w:t>
      </w:r>
    </w:p>
    <w:p w:rsidR="00A9393C" w:rsidRPr="00A9393C" w:rsidRDefault="00A9393C" w:rsidP="00A9393C">
      <w:pPr>
        <w:numPr>
          <w:ilvl w:val="0"/>
          <w:numId w:val="32"/>
        </w:numPr>
        <w:spacing w:before="100" w:beforeAutospacing="1" w:after="100" w:afterAutospacing="1"/>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ekspozycja na radon;</w:t>
      </w:r>
    </w:p>
    <w:p w:rsidR="00A9393C" w:rsidRPr="00A9393C" w:rsidRDefault="00A9393C" w:rsidP="00A9393C">
      <w:pPr>
        <w:numPr>
          <w:ilvl w:val="0"/>
          <w:numId w:val="32"/>
        </w:numPr>
        <w:spacing w:before="100" w:beforeAutospacing="1" w:after="100" w:afterAutospacing="1"/>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indywidualna historia zachorowania na raka: przebyty rak płuca (</w:t>
      </w:r>
      <w:proofErr w:type="spellStart"/>
      <w:r w:rsidRPr="00A9393C">
        <w:rPr>
          <w:rFonts w:ascii="Times New Roman" w:eastAsia="Times New Roman" w:hAnsi="Times New Roman" w:cs="Times New Roman"/>
          <w:sz w:val="20"/>
          <w:szCs w:val="20"/>
          <w:lang w:eastAsia="pl-PL"/>
        </w:rPr>
        <w:t>lung</w:t>
      </w:r>
      <w:proofErr w:type="spellEnd"/>
      <w:r w:rsidRPr="00A9393C">
        <w:rPr>
          <w:rFonts w:ascii="Times New Roman" w:eastAsia="Times New Roman" w:hAnsi="Times New Roman" w:cs="Times New Roman"/>
          <w:sz w:val="20"/>
          <w:szCs w:val="20"/>
          <w:lang w:eastAsia="pl-PL"/>
        </w:rPr>
        <w:t xml:space="preserve"> </w:t>
      </w:r>
      <w:proofErr w:type="spellStart"/>
      <w:r w:rsidRPr="00A9393C">
        <w:rPr>
          <w:rFonts w:ascii="Times New Roman" w:eastAsia="Times New Roman" w:hAnsi="Times New Roman" w:cs="Times New Roman"/>
          <w:sz w:val="20"/>
          <w:szCs w:val="20"/>
          <w:lang w:eastAsia="pl-PL"/>
        </w:rPr>
        <w:t>cancer</w:t>
      </w:r>
      <w:proofErr w:type="spellEnd"/>
      <w:r w:rsidRPr="00A9393C">
        <w:rPr>
          <w:rFonts w:ascii="Times New Roman" w:eastAsia="Times New Roman" w:hAnsi="Times New Roman" w:cs="Times New Roman"/>
          <w:sz w:val="20"/>
          <w:szCs w:val="20"/>
          <w:lang w:eastAsia="pl-PL"/>
        </w:rPr>
        <w:t xml:space="preserve"> </w:t>
      </w:r>
      <w:proofErr w:type="spellStart"/>
      <w:r w:rsidRPr="00A9393C">
        <w:rPr>
          <w:rFonts w:ascii="Times New Roman" w:eastAsia="Times New Roman" w:hAnsi="Times New Roman" w:cs="Times New Roman"/>
          <w:sz w:val="20"/>
          <w:szCs w:val="20"/>
          <w:lang w:eastAsia="pl-PL"/>
        </w:rPr>
        <w:t>survivor</w:t>
      </w:r>
      <w:proofErr w:type="spellEnd"/>
      <w:r w:rsidRPr="00A9393C">
        <w:rPr>
          <w:rFonts w:ascii="Times New Roman" w:eastAsia="Times New Roman" w:hAnsi="Times New Roman" w:cs="Times New Roman"/>
          <w:sz w:val="20"/>
          <w:szCs w:val="20"/>
          <w:lang w:eastAsia="pl-PL"/>
        </w:rPr>
        <w:t xml:space="preserve">), w wywiadzie </w:t>
      </w:r>
      <w:proofErr w:type="spellStart"/>
      <w:r w:rsidRPr="00A9393C">
        <w:rPr>
          <w:rFonts w:ascii="Times New Roman" w:eastAsia="Times New Roman" w:hAnsi="Times New Roman" w:cs="Times New Roman"/>
          <w:sz w:val="20"/>
          <w:szCs w:val="20"/>
          <w:lang w:eastAsia="pl-PL"/>
        </w:rPr>
        <w:t>chłoniak</w:t>
      </w:r>
      <w:proofErr w:type="spellEnd"/>
      <w:r w:rsidRPr="00A9393C">
        <w:rPr>
          <w:rFonts w:ascii="Times New Roman" w:eastAsia="Times New Roman" w:hAnsi="Times New Roman" w:cs="Times New Roman"/>
          <w:sz w:val="20"/>
          <w:szCs w:val="20"/>
          <w:lang w:eastAsia="pl-PL"/>
        </w:rPr>
        <w:t>, rak głowy i szyi lub raki zależne od palenia tytoniu np. rak pęcherza moczowego;</w:t>
      </w:r>
    </w:p>
    <w:p w:rsidR="00A9393C" w:rsidRPr="00A9393C" w:rsidRDefault="00A9393C" w:rsidP="00A9393C">
      <w:pPr>
        <w:numPr>
          <w:ilvl w:val="0"/>
          <w:numId w:val="32"/>
        </w:numPr>
        <w:spacing w:before="100" w:beforeAutospacing="1" w:after="100" w:afterAutospacing="1"/>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rak płuca w wywiadzie u krewnych pierwszego stopnia (rodzice, dzieci, rodzeństwo);</w:t>
      </w:r>
    </w:p>
    <w:p w:rsidR="00A9393C" w:rsidRPr="00A9393C" w:rsidRDefault="00A9393C" w:rsidP="00A9393C">
      <w:pPr>
        <w:numPr>
          <w:ilvl w:val="0"/>
          <w:numId w:val="32"/>
        </w:numPr>
        <w:spacing w:before="100" w:beforeAutospacing="1" w:after="100" w:afterAutospacing="1"/>
        <w:contextualSpacing/>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historia chorób płuc: przewlekła obturacyjna choroba płuc (</w:t>
      </w:r>
      <w:proofErr w:type="spellStart"/>
      <w:r w:rsidRPr="00A9393C">
        <w:rPr>
          <w:rFonts w:ascii="Times New Roman" w:eastAsia="Times New Roman" w:hAnsi="Times New Roman" w:cs="Times New Roman"/>
          <w:sz w:val="20"/>
          <w:szCs w:val="20"/>
          <w:lang w:eastAsia="pl-PL"/>
        </w:rPr>
        <w:t>POChP</w:t>
      </w:r>
      <w:proofErr w:type="spellEnd"/>
      <w:r w:rsidRPr="00A9393C">
        <w:rPr>
          <w:rFonts w:ascii="Times New Roman" w:eastAsia="Times New Roman" w:hAnsi="Times New Roman" w:cs="Times New Roman"/>
          <w:sz w:val="20"/>
          <w:szCs w:val="20"/>
          <w:lang w:eastAsia="pl-PL"/>
        </w:rPr>
        <w:t xml:space="preserve">) lub włóknienie płuc (IPF).  </w:t>
      </w:r>
    </w:p>
    <w:p w:rsidR="00A9393C" w:rsidRPr="00A9393C" w:rsidRDefault="00A9393C" w:rsidP="00A9393C">
      <w:pPr>
        <w:numPr>
          <w:ilvl w:val="0"/>
          <w:numId w:val="30"/>
        </w:numPr>
        <w:spacing w:after="0" w:line="240" w:lineRule="auto"/>
        <w:contextualSpacing/>
        <w:jc w:val="both"/>
        <w:rPr>
          <w:rFonts w:ascii="Times New Roman" w:eastAsia="Times New Roman" w:hAnsi="Times New Roman" w:cs="Times New Roman"/>
          <w:sz w:val="20"/>
          <w:szCs w:val="20"/>
          <w:lang w:eastAsia="pl-PL"/>
        </w:rPr>
      </w:pPr>
      <w:r w:rsidRPr="00A9393C">
        <w:rPr>
          <w:rFonts w:ascii="Times New Roman" w:eastAsia="Times New Roman" w:hAnsi="Times New Roman" w:cs="Times New Roman"/>
          <w:sz w:val="20"/>
          <w:szCs w:val="20"/>
          <w:lang w:eastAsia="pl-PL"/>
        </w:rPr>
        <w:t>Osoba spełniająca warunki włączenia do programu może być jego uczestnikiem, po wypełnieniu wymaganej dokumentacji projektowej: formularz, karta pacjenta, oświadczenie RODO i odbyciu wizyty kwalifikacyjnej potwierdzonej oświadczeniem dotyczącym udzielonych świadczeń.</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6</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Zobowiązania ŚCO</w:t>
      </w:r>
    </w:p>
    <w:p w:rsidR="00A9393C" w:rsidRPr="00A9393C" w:rsidRDefault="00A9393C" w:rsidP="00A9393C">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A9393C">
        <w:rPr>
          <w:rFonts w:ascii="Times New Roman" w:eastAsia="Calibri" w:hAnsi="Times New Roman" w:cs="Times New Roman"/>
          <w:color w:val="000000"/>
          <w:sz w:val="20"/>
          <w:szCs w:val="20"/>
        </w:rPr>
        <w:t xml:space="preserve">ŚCO oświadcza, że w ramach realizacji Projektu prowadzi działania informacyjno-edukacyjne w tym szkolenia stacjonarne, warsztaty i szkolenia online dla </w:t>
      </w:r>
      <w:r w:rsidRPr="00A9393C">
        <w:rPr>
          <w:rFonts w:ascii="Times New Roman" w:eastAsia="Calibri" w:hAnsi="Times New Roman" w:cs="Times New Roman"/>
          <w:sz w:val="20"/>
          <w:szCs w:val="20"/>
        </w:rPr>
        <w:t>personelu medycznego lekarskiego (pulmonolodzy, lekarze POZ, radiolodzy), personelu pielęgniarskiego i personelu pomocniczego (Koordynatorzy Opieki Medycznej) z woj. świętokrzyskiego, podkarpackiego, małopolskiego.</w:t>
      </w:r>
    </w:p>
    <w:p w:rsidR="00A9393C" w:rsidRPr="00A9393C" w:rsidRDefault="00A9393C" w:rsidP="00A9393C">
      <w:pPr>
        <w:numPr>
          <w:ilvl w:val="0"/>
          <w:numId w:val="2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ŚCO zobowiązuje się do dostarczania Ośrodkowi wzorów dokumentów wypełnianych przez personel Ośrodka w związku z realizacją Programu.</w:t>
      </w:r>
    </w:p>
    <w:p w:rsidR="00A9393C" w:rsidRPr="00A9393C" w:rsidRDefault="00A9393C" w:rsidP="00A9393C">
      <w:pPr>
        <w:numPr>
          <w:ilvl w:val="0"/>
          <w:numId w:val="2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Wzory dokumentów, o których mowa w ust. 2, będą także dostępne w formie elektronicznej. </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7</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Zobowiązania Ośrodka</w:t>
      </w:r>
    </w:p>
    <w:p w:rsidR="00A9393C" w:rsidRPr="00A9393C" w:rsidRDefault="00A9393C" w:rsidP="00A9393C">
      <w:pPr>
        <w:numPr>
          <w:ilvl w:val="0"/>
          <w:numId w:val="21"/>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zobowiązuje się do kwalifikacji pacjentów oraz udzielania im świadczeń zgodnie z OPWWRP i  niniejszą umową.  </w:t>
      </w:r>
    </w:p>
    <w:p w:rsidR="00A9393C" w:rsidRPr="00A9393C" w:rsidRDefault="00A9393C" w:rsidP="00A9393C">
      <w:pPr>
        <w:numPr>
          <w:ilvl w:val="0"/>
          <w:numId w:val="21"/>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zobowiązuje się do udzielania świadczeń wyłącznie pacjentom, którzy kwalifikują się do Programu. </w:t>
      </w:r>
    </w:p>
    <w:p w:rsidR="00A9393C" w:rsidRPr="00A9393C" w:rsidRDefault="00A9393C" w:rsidP="00A9393C">
      <w:pPr>
        <w:numPr>
          <w:ilvl w:val="0"/>
          <w:numId w:val="21"/>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przed udzieleniem świadczenia ma obowiązek zweryfikować poprawność dokumentacji potwierdzającej kwalifikację danej osoby do Programu. </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8</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Terminy</w:t>
      </w:r>
    </w:p>
    <w:p w:rsidR="00A9393C" w:rsidRPr="00A9393C" w:rsidRDefault="00A9393C" w:rsidP="00A9393C">
      <w:pPr>
        <w:numPr>
          <w:ilvl w:val="0"/>
          <w:numId w:val="19"/>
        </w:numPr>
        <w:spacing w:after="0" w:line="240" w:lineRule="auto"/>
        <w:jc w:val="both"/>
        <w:rPr>
          <w:rFonts w:ascii="Times New Roman" w:eastAsia="Calibri" w:hAnsi="Times New Roman" w:cs="Times New Roman"/>
          <w:b/>
          <w:color w:val="000000"/>
          <w:sz w:val="20"/>
          <w:szCs w:val="20"/>
        </w:rPr>
      </w:pPr>
      <w:r w:rsidRPr="00A9393C">
        <w:rPr>
          <w:rFonts w:ascii="Times New Roman" w:eastAsia="Calibri" w:hAnsi="Times New Roman" w:cs="Times New Roman"/>
          <w:color w:val="000000"/>
          <w:sz w:val="20"/>
          <w:szCs w:val="20"/>
        </w:rPr>
        <w:t xml:space="preserve">Umowa dotycząca współpracy wiąże strony przez cały okres realizacji Projektu, tj. od dnia podpisania umowy do dnia 31 grudnia 2022 r. z zastrzeżeniem § 14 ust. 8.  W przypadku przedłużenia realizacji Projektu okres obowiązywania umowy może zostać przedłużony. </w:t>
      </w:r>
    </w:p>
    <w:p w:rsidR="00A9393C" w:rsidRPr="00A9393C" w:rsidRDefault="00C74BFA" w:rsidP="00C74BFA">
      <w:pPr>
        <w:spacing w:after="0" w:line="240" w:lineRule="auto"/>
        <w:ind w:left="3552" w:firstLine="696"/>
        <w:contextualSpacing/>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w:t>
      </w:r>
      <w:r w:rsidR="00A9393C" w:rsidRPr="00A9393C">
        <w:rPr>
          <w:rFonts w:ascii="Times New Roman" w:eastAsia="Calibri" w:hAnsi="Times New Roman" w:cs="Times New Roman"/>
          <w:b/>
          <w:color w:val="000000"/>
          <w:sz w:val="20"/>
          <w:szCs w:val="20"/>
        </w:rPr>
        <w:t>§ 9</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Sposób realizacji świadczeń przez Ośrodek</w:t>
      </w:r>
    </w:p>
    <w:p w:rsidR="00A9393C" w:rsidRPr="00A9393C" w:rsidRDefault="00A9393C" w:rsidP="00A9393C">
      <w:pPr>
        <w:numPr>
          <w:ilvl w:val="0"/>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W ramach niniejszej umowy Ośrodek realizuje następujące świadczenia na rzecz pacjenta zakwalifikowanego do Programu:</w:t>
      </w:r>
    </w:p>
    <w:p w:rsidR="00A9393C" w:rsidRPr="00A9393C" w:rsidRDefault="00A9393C" w:rsidP="00A9393C">
      <w:pPr>
        <w:numPr>
          <w:ilvl w:val="1"/>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wizyta kwalifikacyjna - objaśnienie zasad włączenia do programu: wiek, wiek i dodatkowe czynniki ryzyka, liczba </w:t>
      </w:r>
      <w:proofErr w:type="spellStart"/>
      <w:r w:rsidRPr="00A9393C">
        <w:rPr>
          <w:rFonts w:ascii="Times New Roman" w:eastAsia="Calibri" w:hAnsi="Times New Roman" w:cs="Times New Roman"/>
          <w:color w:val="000000"/>
          <w:sz w:val="20"/>
          <w:szCs w:val="20"/>
        </w:rPr>
        <w:t>paczkolat</w:t>
      </w:r>
      <w:proofErr w:type="spellEnd"/>
      <w:r w:rsidRPr="00A9393C">
        <w:rPr>
          <w:rFonts w:ascii="Times New Roman" w:eastAsia="Calibri" w:hAnsi="Times New Roman" w:cs="Times New Roman"/>
          <w:color w:val="000000"/>
          <w:sz w:val="20"/>
          <w:szCs w:val="20"/>
        </w:rPr>
        <w:t xml:space="preserve"> oraz poinformowanie o ewentualnej konieczności badań inwazyjnych (biopsja) oraz zabiegu chirurgicznego; wypełnione zostają ankiety dotyczące uzależnienia biologicznego od nikotyny, motywacji do rzucenia nałogu; czas trwania wizyty 15 – 20 min; (realizuje osoba przeszkolona w poradnictwie antytytoniowym);</w:t>
      </w:r>
    </w:p>
    <w:p w:rsidR="00A9393C" w:rsidRPr="00A9393C" w:rsidRDefault="00A9393C" w:rsidP="00A9393C">
      <w:pPr>
        <w:numPr>
          <w:ilvl w:val="1"/>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badanie NDTK z następowym opisem wszystkich zmian stwierdzanych w płucach, śródpiersiu, sercu, naczyniach wieńcowych, ścianie klatki piersiowej, ze szczególnym uwzględnieniem guzków płuca jako zmian mogących odpowiadać wczesnemu rakowi płuca  (realizuje lekarz radiolog);</w:t>
      </w:r>
    </w:p>
    <w:p w:rsidR="00A9393C" w:rsidRPr="00A9393C" w:rsidRDefault="00A9393C" w:rsidP="00A9393C">
      <w:pPr>
        <w:numPr>
          <w:ilvl w:val="1"/>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wizyta wynikowa wyjaśnienie pacjentowi charakteru wykrytych zmian w płucach i zasad dalszego postępowania w zależności od wielkości i morfologii zmian, w tym dodatkowego badania NDTK za 6 lub 3 miesiące oraz badań inwazyjnych, które mogą prowadzić do zabiegu operacyjnego; w przypadku wykrycia rozedmy, która stanowi komponentę </w:t>
      </w:r>
      <w:proofErr w:type="spellStart"/>
      <w:r w:rsidRPr="00A9393C">
        <w:rPr>
          <w:rFonts w:ascii="Times New Roman" w:eastAsia="Calibri" w:hAnsi="Times New Roman" w:cs="Times New Roman"/>
          <w:color w:val="000000"/>
          <w:sz w:val="20"/>
          <w:szCs w:val="20"/>
        </w:rPr>
        <w:t>POChP</w:t>
      </w:r>
      <w:proofErr w:type="spellEnd"/>
      <w:r w:rsidRPr="00A9393C">
        <w:rPr>
          <w:rFonts w:ascii="Times New Roman" w:eastAsia="Calibri" w:hAnsi="Times New Roman" w:cs="Times New Roman"/>
          <w:color w:val="000000"/>
          <w:sz w:val="20"/>
          <w:szCs w:val="20"/>
        </w:rPr>
        <w:t xml:space="preserve">, osoba uczestnicząca w programie otrzyma </w:t>
      </w:r>
      <w:r w:rsidRPr="00A9393C">
        <w:rPr>
          <w:rFonts w:ascii="Times New Roman" w:eastAsia="Calibri" w:hAnsi="Times New Roman" w:cs="Times New Roman"/>
          <w:color w:val="000000"/>
          <w:sz w:val="20"/>
          <w:szCs w:val="20"/>
        </w:rPr>
        <w:lastRenderedPageBreak/>
        <w:t>konsultację pulmonologiczną i zalecenia dotyczące dalszego postępowania – dotyczy to pozostałych schorzeń układu oddechowego, które wykrywa się za pomocą NDTK (choroby śródmiąższowe płuc); poinformowanie odnośnie zalecanych konsultacji u innych specjalistów (kardiolog, chirurg naczyniowy, endokrynolog) w przypadku wykrytych zmian patologicznych w badaniu NDTK (blaszki miażdżycowe w tętnicach wieńcowych, tętniak aorty, powiększenie tarczycy); informacja na temat corocznych badań NDTK w grupie zwiększonego ryzyka; czas trwania wizyty 15 – 20 min (realizuje lekarz pulmonolog lub torakochirurg).</w:t>
      </w:r>
    </w:p>
    <w:p w:rsidR="00A9393C" w:rsidRPr="00A9393C" w:rsidRDefault="00A9393C" w:rsidP="00A9393C">
      <w:pPr>
        <w:numPr>
          <w:ilvl w:val="0"/>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Po trzech wskazanych wizytach zaczyna się kolejny cykl badań (badanie NDTK i wizyta wynikowa) w zależności od wielkości guzka według standardów NCCN i </w:t>
      </w:r>
      <w:proofErr w:type="spellStart"/>
      <w:r w:rsidRPr="00A9393C">
        <w:rPr>
          <w:rFonts w:ascii="Times New Roman" w:eastAsia="Calibri" w:hAnsi="Times New Roman" w:cs="Times New Roman"/>
          <w:color w:val="000000"/>
          <w:sz w:val="20"/>
          <w:szCs w:val="20"/>
        </w:rPr>
        <w:t>LungRADS</w:t>
      </w:r>
      <w:proofErr w:type="spellEnd"/>
      <w:r w:rsidRPr="00A9393C">
        <w:rPr>
          <w:rFonts w:ascii="Times New Roman" w:eastAsia="Calibri" w:hAnsi="Times New Roman" w:cs="Times New Roman"/>
          <w:color w:val="000000"/>
          <w:sz w:val="20"/>
          <w:szCs w:val="20"/>
        </w:rPr>
        <w:t>, po 3, 6 lub 12 miesiącach.</w:t>
      </w:r>
    </w:p>
    <w:p w:rsidR="00A9393C" w:rsidRPr="00A9393C" w:rsidRDefault="00A9393C" w:rsidP="00A9393C">
      <w:pPr>
        <w:numPr>
          <w:ilvl w:val="0"/>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W przypadku wykrycia guzka, który wymaga diagnostyki i zabiegu operacyjnego pacjent nie wraca według powyższego schematu do badań przesiewowych.</w:t>
      </w:r>
    </w:p>
    <w:p w:rsidR="00A9393C" w:rsidRPr="00A9393C" w:rsidRDefault="00A9393C" w:rsidP="00A9393C">
      <w:pPr>
        <w:numPr>
          <w:ilvl w:val="0"/>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sz w:val="20"/>
          <w:szCs w:val="20"/>
          <w:shd w:val="clear" w:color="auto" w:fill="FFFFFF"/>
        </w:rPr>
        <w:t>Zgodnie z OPWWRP świadczenia, o których mowa w ust. 1 powinny być realizowane w godzinach popołudniowych i wieczornych, co przyczyni się do zmniejszenia barier w dostępie do badań profilaktycznych dla osób pracujących.</w:t>
      </w:r>
    </w:p>
    <w:p w:rsidR="00A9393C" w:rsidRPr="00A9393C" w:rsidRDefault="00A9393C" w:rsidP="00A9393C">
      <w:pPr>
        <w:numPr>
          <w:ilvl w:val="0"/>
          <w:numId w:val="9"/>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sz w:val="20"/>
          <w:szCs w:val="20"/>
          <w:shd w:val="clear" w:color="auto" w:fill="FFFFFF"/>
        </w:rPr>
        <w:t>Sposób realizacji świadczeń może podlegać niewielkim modyfikacjom wynikającym z ustaleń Rady ds. Oceny i Ewaluacji w Ramach Programu.</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10</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Dokumentacja</w:t>
      </w:r>
    </w:p>
    <w:p w:rsidR="00A9393C" w:rsidRPr="00A9393C" w:rsidRDefault="00A9393C" w:rsidP="00A9393C">
      <w:pPr>
        <w:numPr>
          <w:ilvl w:val="0"/>
          <w:numId w:val="22"/>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dostarcza wzory dokumentów niezbędnych do udokumentowania udzielonych świadczeń i badań (oświadczenia personelu  pacjenta o udzielonych świadczeniach). </w:t>
      </w:r>
    </w:p>
    <w:p w:rsidR="00A9393C" w:rsidRPr="00A9393C" w:rsidRDefault="00A9393C" w:rsidP="00A9393C">
      <w:pPr>
        <w:numPr>
          <w:ilvl w:val="0"/>
          <w:numId w:val="22"/>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przekazuje dokumentację potwierdzającą zakwalifikowanie pacjentów i przeprowadzenie świadczeń w oryginałach do 3 dni roboczych od zakończenia każdego miesiąca. Dokumentacja może być przekazana przesyłką poleconą lub osobiście. </w:t>
      </w:r>
    </w:p>
    <w:p w:rsidR="00A9393C" w:rsidRPr="00A9393C" w:rsidRDefault="00A9393C" w:rsidP="00A9393C">
      <w:pPr>
        <w:tabs>
          <w:tab w:val="left" w:pos="2866"/>
          <w:tab w:val="center" w:pos="4748"/>
        </w:tabs>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11</w:t>
      </w:r>
    </w:p>
    <w:p w:rsidR="00A9393C" w:rsidRPr="00A9393C" w:rsidRDefault="00A9393C" w:rsidP="00A9393C">
      <w:pPr>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Rozliczenia</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Z tytułu realizacji niniejszej umowy na zasadach wskazanych poniżej Ośrodkowi przysługuje:</w:t>
      </w:r>
    </w:p>
    <w:p w:rsidR="00A9393C" w:rsidRPr="00A9393C" w:rsidRDefault="00A9393C" w:rsidP="00A9393C">
      <w:pPr>
        <w:numPr>
          <w:ilvl w:val="1"/>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41 zł za wizytę kwalifikacyjną u jednego pacjenta</w:t>
      </w:r>
    </w:p>
    <w:p w:rsidR="00A9393C" w:rsidRPr="00A9393C" w:rsidRDefault="00A9393C" w:rsidP="00A9393C">
      <w:pPr>
        <w:numPr>
          <w:ilvl w:val="1"/>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273 zł za badanie NDTK u jednego pacjenta</w:t>
      </w:r>
    </w:p>
    <w:p w:rsidR="00A9393C" w:rsidRPr="00A9393C" w:rsidRDefault="00A9393C" w:rsidP="00A9393C">
      <w:pPr>
        <w:numPr>
          <w:ilvl w:val="1"/>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67 zł za wizytę wynikową u jednego pacjenta.</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Pacjent zakwalifikowany do projektu powinien odbyć: wizytę kwalifikacyjną, badanie NDTK, wizytę wynikową, co oznacza, że nie jest możliwe rozliczanie pojedynczego świadczenia, z wyjątkiem sytuacji, w których pacjent </w:t>
      </w:r>
      <w:proofErr w:type="spellStart"/>
      <w:r w:rsidRPr="00A9393C">
        <w:rPr>
          <w:rFonts w:ascii="Times New Roman" w:eastAsia="Calibri" w:hAnsi="Times New Roman" w:cs="Times New Roman"/>
          <w:color w:val="000000"/>
          <w:sz w:val="20"/>
          <w:szCs w:val="20"/>
        </w:rPr>
        <w:t>ne</w:t>
      </w:r>
      <w:proofErr w:type="spellEnd"/>
      <w:r w:rsidRPr="00A9393C">
        <w:rPr>
          <w:rFonts w:ascii="Times New Roman" w:eastAsia="Calibri" w:hAnsi="Times New Roman" w:cs="Times New Roman"/>
          <w:color w:val="000000"/>
          <w:sz w:val="20"/>
          <w:szCs w:val="20"/>
        </w:rPr>
        <w:t xml:space="preserve"> odbył wizyty wynikowej na skutek takich zdarzeń jak zgon pacjenta, udokumentowany brak możliwości dalszego udziału pacjenta w Programie.</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Finansowanie świadczeń następuje w ramach realizowanego projektu ze środków EFS. </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Warunkiem wypłaty wynagrodzenia za wykonane świadczenia przez ŚCO na rzecz Ośrodka jest dostarczenie prawidłowo wypełnionej i podpisanej dokumentacji. </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Warunkiem wypłaty wynagrodzenia, o którym mowa w ust.1, jest otrzymanie przez ŚCO prawidłowo wypełnionej dokumentacji potwierdzającej kwalifikację pacjenta do Programu.</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Wynagrodzenie Ośrodka stanowi iloczyn przeprowadzonych kwartalnie świadczeń i wynagrodzenia za każde indywidualne świadczenie, z zastrzeżeniem zawartym w ust. 2.</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Wynagrodzenie należne Ośrodkowi płatne będzie nie rzadziej niż raz na kwartał w oparciu zaakceptowaną o notę księgową lub rachunek. Podstawę do wystawienia noty księgowej lub rachunku przez Ośrodek stanowi komplet prawidłowo wypełnionych i przekazanych dla ŚCO dokumentów.</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Pracownik ŚCO informuje o zatwierdzonej nocie o płatność lub rachunku.</w:t>
      </w:r>
    </w:p>
    <w:p w:rsidR="00A9393C" w:rsidRPr="00A9393C" w:rsidRDefault="00A9393C" w:rsidP="00A9393C">
      <w:pPr>
        <w:numPr>
          <w:ilvl w:val="0"/>
          <w:numId w:val="23"/>
        </w:numPr>
        <w:spacing w:after="0" w:line="240" w:lineRule="auto"/>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Wynagrodzenie płatne jest na przedłożonej i zatwierdzonej noty księgowej lub rachunku w terminie 30 dni od dnia otrzymania przez ŚCO dokumentów wskazanych w ust. 4. W przypadku opóźnień w przekazaniu przez Instytucję Pośredniczącą środków na realizację Projektu, w sytuacjach, które nie są zawinione przez ŚCO wynagrodzenie będzie płatne w terminie 5 dni roboczych od dnia otrzymania przez ŚCO środków na realizację Projektu na co Ośrodek wyraża zgodę. </w:t>
      </w:r>
    </w:p>
    <w:p w:rsidR="00A9393C" w:rsidRPr="00A9393C" w:rsidRDefault="00A9393C" w:rsidP="00A9393C">
      <w:pPr>
        <w:tabs>
          <w:tab w:val="left" w:pos="2866"/>
          <w:tab w:val="center" w:pos="4748"/>
        </w:tabs>
        <w:spacing w:after="0" w:line="240" w:lineRule="auto"/>
        <w:jc w:val="center"/>
        <w:rPr>
          <w:rFonts w:ascii="Times New Roman" w:eastAsia="Calibri" w:hAnsi="Times New Roman" w:cs="Times New Roman"/>
          <w:b/>
          <w:color w:val="000000"/>
          <w:sz w:val="20"/>
          <w:szCs w:val="20"/>
          <w:vertAlign w:val="superscript"/>
        </w:rPr>
      </w:pPr>
      <w:r w:rsidRPr="00A9393C">
        <w:rPr>
          <w:rFonts w:ascii="Times New Roman" w:eastAsia="Calibri" w:hAnsi="Times New Roman" w:cs="Times New Roman"/>
          <w:b/>
          <w:color w:val="000000"/>
          <w:sz w:val="20"/>
          <w:szCs w:val="20"/>
        </w:rPr>
        <w:t>§ 12</w:t>
      </w:r>
    </w:p>
    <w:p w:rsidR="00A9393C" w:rsidRPr="00A9393C" w:rsidRDefault="00A9393C" w:rsidP="00A9393C">
      <w:pPr>
        <w:tabs>
          <w:tab w:val="left" w:pos="2866"/>
          <w:tab w:val="center" w:pos="4748"/>
        </w:tabs>
        <w:spacing w:after="0" w:line="240" w:lineRule="auto"/>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Powierzenie przetwarzania danych osobowych</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Na podstawie umowy z dnia </w:t>
      </w:r>
      <w:r w:rsidRPr="00A9393C">
        <w:rPr>
          <w:rFonts w:ascii="Times New Roman" w:eastAsia="Times New Roman" w:hAnsi="Times New Roman" w:cs="Times New Roman"/>
          <w:sz w:val="20"/>
          <w:szCs w:val="20"/>
          <w:lang w:eastAsia="pl-PL"/>
        </w:rPr>
        <w:t xml:space="preserve">10 października 2019 r. </w:t>
      </w:r>
      <w:r w:rsidRPr="00A9393C">
        <w:rPr>
          <w:rFonts w:ascii="Times New Roman" w:eastAsia="Calibri" w:hAnsi="Times New Roman" w:cs="Times New Roman"/>
          <w:color w:val="000000"/>
          <w:sz w:val="20"/>
          <w:szCs w:val="20"/>
        </w:rPr>
        <w:t>POWR.05.01.00-00-0002/19-00/38/2019/813 zawartej pomiędzy ŚCO</w:t>
      </w:r>
      <w:r w:rsidR="00C74BFA">
        <w:rPr>
          <w:rFonts w:ascii="Times New Roman" w:eastAsia="Calibri" w:hAnsi="Times New Roman" w:cs="Times New Roman"/>
          <w:color w:val="000000"/>
          <w:sz w:val="20"/>
          <w:szCs w:val="20"/>
        </w:rPr>
        <w:t>,</w:t>
      </w:r>
      <w:r w:rsidRPr="00A9393C">
        <w:rPr>
          <w:rFonts w:ascii="Times New Roman" w:eastAsia="Calibri" w:hAnsi="Times New Roman" w:cs="Times New Roman"/>
          <w:color w:val="000000"/>
          <w:sz w:val="20"/>
          <w:szCs w:val="20"/>
        </w:rPr>
        <w:t xml:space="preserve"> a Skarbem Państwa – Ministrem Zdrowia (tj. Instytucją Pośredniczącą, dalej: IP) oraz na podstawie Porozumienia w sprawie powierzenia przetwarzania danych osobowych w związku z realizacją Programu Operacyjnego Wiedza Edukacja Rozwój 2014-2020 z dnia 19 maja 2015 r., nr WER/MZ/DO/2015, z </w:t>
      </w:r>
      <w:proofErr w:type="spellStart"/>
      <w:r w:rsidRPr="00A9393C">
        <w:rPr>
          <w:rFonts w:ascii="Times New Roman" w:eastAsia="Calibri" w:hAnsi="Times New Roman" w:cs="Times New Roman"/>
          <w:color w:val="000000"/>
          <w:sz w:val="20"/>
          <w:szCs w:val="20"/>
        </w:rPr>
        <w:t>późn</w:t>
      </w:r>
      <w:proofErr w:type="spellEnd"/>
      <w:r w:rsidRPr="00A9393C">
        <w:rPr>
          <w:rFonts w:ascii="Times New Roman" w:eastAsia="Calibri" w:hAnsi="Times New Roman" w:cs="Times New Roman"/>
          <w:color w:val="000000"/>
          <w:sz w:val="20"/>
          <w:szCs w:val="20"/>
        </w:rPr>
        <w:t xml:space="preserve">. zm., zawartego pomiędzy Powierzającym a Instytucją Pośredniczącą oraz w związku z przepisem art. 28 RODO ŚCO powierza Ośrodkowi przetwarzanie danych osobowych, w imieniu i na rzecz IP, na warunkach i celach opisanych w niniejszym paragrafie w ramach zbiorów: 1) Program Operacyjny Wiedza Edukacja Rozwój 2) Centralny system teleinformatyczny wspierający realizację programów operacyjnych – w zakresie niezbędnym do realizacji zadań związanych z obszarem zbioru Program Operacyjny Wiedza Edukacja Rozwój.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Przetwarzanie danych osobowych jest dopuszczalne na podstawie 1) w odniesieniu do zbioru Program Operacyjny Wiedza Edukacja Rozwój: a) rozporządzenia nr 1303/2013; b) rozporządzenia nr 1304/2013; c) ustawy z dnia 11 lipca 2014 r. o zasadach realizacji programów w zakresie polityki spójności finansowanych w perspektywie finansowej 2014–2020; 2) w odniesieniu do zbioru Centralny system teleinformatyczny wspierający realizację programów operacyjnych:  a) rozporządzenia nr 1303/2013; b) rozporządzenia nr </w:t>
      </w:r>
      <w:r w:rsidRPr="00A9393C">
        <w:rPr>
          <w:rFonts w:ascii="Times New Roman" w:eastAsia="Calibri" w:hAnsi="Times New Roman" w:cs="Times New Roman"/>
          <w:color w:val="000000"/>
          <w:sz w:val="20"/>
          <w:szCs w:val="20"/>
        </w:rPr>
        <w:lastRenderedPageBreak/>
        <w:t xml:space="preserve">1304/2013; c) ustawy z dnia 11 lipca 2014 r. o zasadach realizacji programów w zakresie polityki spójności finansowanych w perspektywie finansowej 2014–2020; 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z </w:t>
      </w:r>
      <w:proofErr w:type="spellStart"/>
      <w:r w:rsidRPr="00A9393C">
        <w:rPr>
          <w:rFonts w:ascii="Times New Roman" w:eastAsia="Calibri" w:hAnsi="Times New Roman" w:cs="Times New Roman"/>
          <w:color w:val="000000"/>
          <w:sz w:val="20"/>
          <w:szCs w:val="20"/>
        </w:rPr>
        <w:t>późn</w:t>
      </w:r>
      <w:proofErr w:type="spellEnd"/>
      <w:r w:rsidRPr="00A9393C">
        <w:rPr>
          <w:rFonts w:ascii="Times New Roman" w:eastAsia="Calibri" w:hAnsi="Times New Roman" w:cs="Times New Roman"/>
          <w:color w:val="000000"/>
          <w:sz w:val="20"/>
          <w:szCs w:val="20"/>
        </w:rPr>
        <w:t xml:space="preserve">. zm.).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Przetwarzanie danych osobowych w zbiorach, o których mowa w ust. 1 jest zgodne z prawem i spełnia warunki, o których mowa art. 6 ust. 1 lit. c RODO oraz art. 9 ust. 2 lit. g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zapewnia wystarczające gwarancje wdrożenia odpowiednich środków technicznych i organizacyjnych, by przetwarzanie spełniało wymogi RODO i chroniło prawa osób, których dane dotyczą.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Powierzone dane osobowe mogą być przetwarzane przez Ośrodek wyłącznie w celu realizacji projektu, w szczególności potwierdzania kwalifikowalności uczestników, udzielania wsparcia uczestnikom projektu, ewaluacji, monitoringu, kontroli, audytu, sprawozdawczości oraz działań informacyjno-promocyjnych w zakresie określonym w Wytycznych w zakresie warunków gromadzenia i przekazywania danych w postaci elektronicznej na lata 2014-2020 oraz w zakresie przynależności do grupy docelowej zgodnie ze Szczegółowym Opisem Osi Priorytetowych Programu Operacyjnego Wiedza Edukacja Rozwój 20142020/zatwierdzonym do realizacji Rocznym Planem Działania/zatwierdzonym do realizacji wnioskiem o dofinansowanie Projektu.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Przy przetwarzaniu danych osobowych Ośrodek zobowiązuje się do przestrzegania zasad wskazanych w niniejszym paragrafie, w ustawie o ochronie danych osobowych, RODO oraz innych przepisach prawa powszechnie obowiązującego dotyczącego ochrony danych osobowych.</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nie decyduje o celach i środkach przetwarzania powierzonych danych osobowych.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ŚCO w imieniu Powierzającego umocowuje Ośrodek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Ośrodek zawrze  z każdym podmiotem, któremu powierza przetwarzanie danych osobowych umowę powierzenia przetwarzania danych osobowych w kształcie zgodnym z postanowieniami niniejszego paragrafu</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ŚCO w imieniu Powierzającego zobowiązuje Ośrodek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zobowiązuje Ośrodek, do wskazania w umowie powierzenia przetwarzania danych osobowych, o której mowa w ust. 10,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zobowiązuje Ośrodek, by podmioty świadczące usługi na jego rzecz, którym powierzył przetwarzanie danych osobowych w drodze umowy powierzenia przetwarzania danych osobowych, o której mowa w ust. 10 prowadziły rejestr wszystkich kategorii czynności przetwarzania, o którym mowa w art. 30 ust. 2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Zakres danych osobowych powierzanych przez Ośrodek podmiotom, o których mowa w ust. 10, powinien być adekwatny do celu powierzenia oraz każdorazowo indywidualnie dostosowany przez Ośrodek, przy czym zakres nie może być szerszy niż zakres określony w ust. 7.</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przekaże ŚCO wykaz podmiotów, o których mowa w ust. 10, za każdym razem, gdy takie powierzenie przetwarzania danych osobowych nastąpi, a także na każde jej żądanie. Wykaz podmiotów będzie zawierał, co najmniej, nazwę podmiotu oraz dane kontaktowe podmiotu.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prowadzi rejestr wszystkich kategorii czynności przetwarzania, o którym mowa w art. 30 ust. 2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przed rozpoczęciem przetwarzania danych osobowych przygotowuje dokumentację opisującą sposób przetwarzania danych osobowych oraz środki techniczne i organizacyjne zapewniające ochronę i </w:t>
      </w:r>
      <w:r w:rsidRPr="00A9393C">
        <w:rPr>
          <w:rFonts w:ascii="Times New Roman" w:eastAsia="Calibri" w:hAnsi="Times New Roman" w:cs="Times New Roman"/>
          <w:color w:val="000000"/>
          <w:sz w:val="20"/>
          <w:szCs w:val="20"/>
        </w:rPr>
        <w:lastRenderedPageBreak/>
        <w:t xml:space="preserve">bezpieczeństwo przetwarzanych danych osobowych,  które uwzględniają warunki przetwarzania w szczególności te, o których mowa w art. 32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Do przetwarzania danych osobowych mogą być dopuszczone jedynie osoby upoważnione przez Ośrodek oraz przez podmioty, o których mowa w ust. 10, posiadające imienne upoważnienie do przetwarzania danych osobowych.</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zobowiązuje Ośrodek,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Ośrodkiem.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umocowuje ośrodek do wydawania  i odwoływania osobom, o których mowa w ust. 18, imiennych upoważnień do przetwarzania danych osobowych w zbiorze, o którym mowa w ust. 1 pkt 1. Upoważnienia przechowuje Ośrodek w swojej siedzibie; wzór upoważnienia do przetwarzania danych osobowych oraz wzór odwołania upoważnienia do przetwarzania danych osobowych zostały określone odpowiednio w załączniku nr 2 i 3 do umowy. Instytucja Pośrednicząca dopuszcza stosowanie przez Ośrodek innych wzorów niż określone odpowiednio w załączniku nr 2 i 3 do umowy. Upoważnienia do przetwarzania danych osobowych w zbiorze, o którym mowa w ust. 1 pkt 2, wydaje wyłącznie Powierzający.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 Imienne upoważnienia, o których mowa w ust. 20, są ważne do dnia odwołania, nie dłużej jednak niż do dnia w którym upłynie okres dwóch lat od dnia 31 grudnia roku, w którym złożono do Komisji Europejskiej zestawienie wydatków, w którym ujęto ostateczne wydatki dotyczące zakończonego Projektu.</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Upoważnienie wygasa z chwilą ustania stosunku prawnego łączącego Ośrodek z osobą wskazaną w ust. 18. Ośrodek winien posiadać przynajmniej jedną osobę legitymującą się imiennym upoważnieniem do przetwarzania danych osobowych odpowiedzialną za nadzór nad zarchiwizowaną dokumentacją do dnia zakończenia jej archiwizowania.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umocowuje Ośrodek do dalszego umocowywania podmiotów, o których mowa w ust. 10, do wydawania oraz odwoływania osobom, o których mowa w ust. 18, upoważnień do przetwarzania danych osobowych w zbiorze, o którym mowa w ust. 1 pkt 1. W takim wypadku stosuje się odpowiednie postanowienia dotyczące Ośrodka w tym zakresie. Upoważnienia do przetwarzania danych osobowych w zbiorze, o którym mowa w ust. 1 pkt 2, wydaje wyłącznie Powierzający.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umocowuje Ośrodek do określenia wzoru upoważnienia do przetwarzania danych osobowych oraz wzoru odwołania upoważnienia do przetwarzania danych osobowych przez podmioty, o których mowa w ust. 10.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zobowiązuje Ośrodek do zobowiązania podmiotów, o których mowa w ust. 10,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ŚCO, w imieniu Powierzającego, zobowiązuje Ośrodek do wykonywania wobec osób, których dane dotyczą, obowiązków informacyjnych wynikających z art. 13 i art. 14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 celu zrealizowania, wobec uczestnika Projektu, obowiązku informacyjnego, o którym mowa w art. 13 i art. 14 RODO, Ośrodek jest zobowiązany odebrać od uczestnika Projektu oświadczenie, którego wzór dostarcza ŚCO.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ŚCO, w imieniu Powierzającego, umocowuje Ośrodek do takiego formułowania umów zawieranych przez Ośrodek z podmiotami, o których mowa w ust. 11, by podmioty te były zobowiązane do wykonywania wobec osób, których dane dotyczą, obowiązków informacyjnych wynikających z art. 13 i art. 14 RODO.</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jest zobowiązany do podjęcia wszelkich kroków służących zachowaniu w tajemnicy danych osobowych przetwarzanych przez mające do nich dostęp osoby upoważnione do przetwarzania danych osobowych oraz sposobu ich zabezpieczenia.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niezwłocznie informuje ŚCO oraz Instytucję Pośredniczącą o: 1) wszelkich przypadkach naruszenia tajemnicy danych osobowych lub o ich niewłaściwym użyciu oraz naruszeniu obowiązków dotyczących ochrony powierzonych do przetwarzania danych osobowych, z zastrzeżeniem ust. 31; 2) wszelkich czynnościach z własnym udziałem w sprawach dotyczących ochrony danych osobowych prowadzonych w szczególności przed Prezesem Urzędu Ochrony Danych Osobowych, Europejskim Inspektorem Ochrony Danych Osobowych, urzędami państwowymi, policją lub przed sądem; 3) wynikach kontroli prowadzonych przez podmioty uprawnione w zakresie przetwarzania danych osobowych wraz z informacją na temat zastosowania się do wydanych zaleceń,  o których mowa w ust. 41.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zobowiązuje się do udzielenia ŚCO,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bez zbędnej zwłoki, nie później jednak niż w ciągu 24 godzin po stwierdzeniu naruszenia, zgłosi ŚCO 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w:t>
      </w:r>
      <w:r w:rsidRPr="00A9393C">
        <w:rPr>
          <w:rFonts w:ascii="Times New Roman" w:eastAsia="Calibri" w:hAnsi="Times New Roman" w:cs="Times New Roman"/>
          <w:color w:val="000000"/>
          <w:sz w:val="20"/>
          <w:szCs w:val="20"/>
        </w:rPr>
        <w:lastRenderedPageBreak/>
        <w:t xml:space="preserve">których mowa w art. 33 ust. 3 RODO nie da się udzielić w tym samym czasie, Ośrodek może je udzielać sukcesywnie bez zbędnej zwłoki.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 przypadku wystąpienia naruszenia ochrony danych osobowych, mogącego powodować w ocenie Powierzającego wysokie ryzyko naruszenia praw lub wolności osób fizycznych, Ośrodek na wniosek Instytucji Pośredniczącej zgodnie z zaleceniami Powierzającego bez zbędnej zwłoki zawiadomi osoby, których naruszenie ochrony danych osobowych dotyczy, o ile Instytucja Pośrednicząca o to wystąpi.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pomaga ŚCO, Instytucji Pośredniczącej i Powierzającemu wywiązać się z obowiązków określonych w art. 32-36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pomaga ŚCO, Instytucji Pośredniczącej i Powierzającemu wywiązać się z obowiązku odpowiadania na żądania osoby, której dane dotyczą, w zakresie wykonywania jej praw określonych w rozdziale III RODO.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Ośrodek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W przypadku powzięcia przez ŚCO, Instytucję Pośredniczącą lub Powierzającego wiadomości  o rażącym naruszeniu przez Ośrodek obowiązków wynikających z ustawy o ochronie danych osobowych, RODO, przepisów prawa powszechnie obowiązującego dotyczącego ochrony danych osobowych lub z umowy, Ośrodek umożliwi Instytucji Pośredniczącej, Powierzającemu lub podmiotom przez nie upoważnionym dokonanie niezapowiedzianej kontroli lub audytu, w celu określonym w ust. 36.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Kontrolerzy Instytucji Pośredniczącej, Powierzającego, lub podmiotów przez nich upoważnionych, mają w szczególności prawo: 1) wstępu, w godzinach pracy Ośrodka,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 2) żądać złożenia pisemnych lub ustnych wyjaśnień przez osoby upoważnione do przetwarzania danych osobowych, przedstawiciela Ośrodka oraz pracowników w zakresie niezbędnym do ustalenia stanu faktycznego; 3) wglądu do wszelkich dokumentów i wszelkich danych mających bezpośredni związek z przedmiotem kontroli lub audytu oraz sporządzania ich kopii; 4) przeprowadzania oględzin urządzeń, nośników oraz systemu informatycznego służącego  do przetwarzania danych osobowych. </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Uprawnienia kontrolerów Instytucji Pośredniczącej,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2014–2020.</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 Ośrodek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Ośrodek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rsidR="00A9393C" w:rsidRPr="00A9393C" w:rsidRDefault="00A9393C" w:rsidP="00A9393C">
      <w:pPr>
        <w:numPr>
          <w:ilvl w:val="0"/>
          <w:numId w:val="28"/>
        </w:numPr>
        <w:tabs>
          <w:tab w:val="left" w:pos="2866"/>
          <w:tab w:val="center" w:pos="4748"/>
        </w:tabs>
        <w:spacing w:after="0" w:line="240" w:lineRule="auto"/>
        <w:ind w:right="80"/>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 ŚCO w imieniu Powierzającego zobowiązuje Ośrodek, do zastosowania odpowiednio ustępów 36-41 w stosunku do podmiotów świadczących usługi na jego rzecz, którym powierzył przetwarzanie danych osobowych w drodze umowy powierzenia przetwarzania danych osobowych, o której mowa w ust. 11. </w:t>
      </w:r>
    </w:p>
    <w:p w:rsidR="00A9393C" w:rsidRPr="00A9393C" w:rsidRDefault="00A9393C" w:rsidP="00A9393C">
      <w:pPr>
        <w:spacing w:after="0" w:line="240" w:lineRule="auto"/>
        <w:ind w:left="360"/>
        <w:contextualSpacing/>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13</w:t>
      </w:r>
    </w:p>
    <w:p w:rsidR="00A9393C" w:rsidRPr="00A9393C" w:rsidRDefault="00A9393C" w:rsidP="00A9393C">
      <w:pPr>
        <w:spacing w:after="0" w:line="240" w:lineRule="auto"/>
        <w:ind w:left="360"/>
        <w:contextualSpacing/>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Rozwiązanie umowy</w:t>
      </w:r>
    </w:p>
    <w:p w:rsidR="00A9393C" w:rsidRPr="00A9393C" w:rsidRDefault="00A9393C" w:rsidP="00A9393C">
      <w:pPr>
        <w:numPr>
          <w:ilvl w:val="0"/>
          <w:numId w:val="24"/>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ŚCO może odstąpić od umowy lub jej części:</w:t>
      </w:r>
    </w:p>
    <w:p w:rsidR="00A9393C" w:rsidRPr="00A9393C" w:rsidRDefault="00A9393C" w:rsidP="00A9393C">
      <w:pPr>
        <w:numPr>
          <w:ilvl w:val="0"/>
          <w:numId w:val="25"/>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w przypadku zaprzestania realizacji Projektu, w terminie 14 dni od daty zaistnienia zdarzenia będącego podstawą odstąpienia tj. od wysłania informacji do Instytucji Pośredniczącej o zaprzestaniu realizacji Projektu wskazanego w § 1.</w:t>
      </w:r>
    </w:p>
    <w:p w:rsidR="00A9393C" w:rsidRPr="00A9393C" w:rsidRDefault="00A9393C" w:rsidP="00A9393C">
      <w:pPr>
        <w:widowControl w:val="0"/>
        <w:numPr>
          <w:ilvl w:val="0"/>
          <w:numId w:val="25"/>
        </w:numPr>
        <w:tabs>
          <w:tab w:val="left" w:pos="397"/>
        </w:tabs>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r w:rsidRPr="00A9393C">
        <w:rPr>
          <w:rFonts w:ascii="Times New Roman" w:eastAsia="Calibri" w:hAnsi="Times New Roman" w:cs="Times New Roman"/>
          <w:color w:val="000000"/>
          <w:sz w:val="20"/>
          <w:szCs w:val="20"/>
        </w:rPr>
        <w:t>w przypadku naruszenia postanowień niniejszej umowy przez Ośrodek, w szczególności dotyczących obowiązków nałożonych na Ośrodek, w terminie 30 dni od daty zaistnienia zdarzenia będącego podstawą odstąpienia.</w:t>
      </w:r>
    </w:p>
    <w:p w:rsidR="00A9393C" w:rsidRPr="00A9393C" w:rsidRDefault="00A9393C" w:rsidP="00A9393C">
      <w:pPr>
        <w:widowControl w:val="0"/>
        <w:numPr>
          <w:ilvl w:val="0"/>
          <w:numId w:val="24"/>
        </w:numPr>
        <w:tabs>
          <w:tab w:val="left" w:pos="397"/>
        </w:tabs>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r w:rsidRPr="00A9393C">
        <w:rPr>
          <w:rFonts w:ascii="Times New Roman" w:eastAsia="Calibri" w:hAnsi="Times New Roman" w:cs="Times New Roman"/>
          <w:color w:val="000000"/>
          <w:sz w:val="20"/>
          <w:szCs w:val="20"/>
        </w:rPr>
        <w:t>ŚCO może wypowiedzieć niniejszą umowę w terminie 14 dni w przypadku zmian w realizowanym Projekcie.</w:t>
      </w:r>
    </w:p>
    <w:p w:rsidR="00A9393C" w:rsidRPr="00A9393C" w:rsidRDefault="00A9393C" w:rsidP="00A9393C">
      <w:pPr>
        <w:widowControl w:val="0"/>
        <w:numPr>
          <w:ilvl w:val="0"/>
          <w:numId w:val="24"/>
        </w:numPr>
        <w:tabs>
          <w:tab w:val="left" w:pos="397"/>
        </w:tabs>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r w:rsidRPr="00A9393C">
        <w:rPr>
          <w:rFonts w:ascii="Times New Roman" w:eastAsia="Calibri" w:hAnsi="Times New Roman" w:cs="Times New Roman"/>
          <w:color w:val="000000"/>
          <w:sz w:val="20"/>
          <w:szCs w:val="20"/>
        </w:rPr>
        <w:t xml:space="preserve">Ośrodek może wypowiedzieć niniejszą umowę w przypadku rażącego naruszenia jej postanowień przez ŚCO.  </w:t>
      </w:r>
    </w:p>
    <w:p w:rsidR="00A9393C" w:rsidRPr="00A9393C" w:rsidRDefault="00A9393C" w:rsidP="00A9393C">
      <w:pPr>
        <w:spacing w:after="0" w:line="240" w:lineRule="auto"/>
        <w:contextualSpacing/>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 14</w:t>
      </w:r>
    </w:p>
    <w:p w:rsidR="00A9393C" w:rsidRPr="00A9393C" w:rsidRDefault="00A9393C" w:rsidP="00A9393C">
      <w:pPr>
        <w:spacing w:after="0" w:line="240" w:lineRule="auto"/>
        <w:contextualSpacing/>
        <w:jc w:val="center"/>
        <w:rPr>
          <w:rFonts w:ascii="Times New Roman" w:eastAsia="Calibri" w:hAnsi="Times New Roman" w:cs="Times New Roman"/>
          <w:b/>
          <w:color w:val="000000"/>
          <w:sz w:val="20"/>
          <w:szCs w:val="20"/>
        </w:rPr>
      </w:pPr>
      <w:r w:rsidRPr="00A9393C">
        <w:rPr>
          <w:rFonts w:ascii="Times New Roman" w:eastAsia="Calibri" w:hAnsi="Times New Roman" w:cs="Times New Roman"/>
          <w:b/>
          <w:color w:val="000000"/>
          <w:sz w:val="20"/>
          <w:szCs w:val="20"/>
        </w:rPr>
        <w:t>Postanowienia końcowe</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Bez zgody ŚCO, Ośrodek nie może dokonać żadnej czynności prawnej mającej na celu zmianę wierzyciela, w szczególności zawrzeć umowy poręczenia w stosunku do  zobowiązań ŚCO.</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 xml:space="preserve">Ośrodek </w:t>
      </w:r>
      <w:r w:rsidRPr="00A9393C">
        <w:rPr>
          <w:rFonts w:ascii="Times New Roman" w:eastAsia="Calibri" w:hAnsi="Times New Roman" w:cs="Times New Roman"/>
          <w:color w:val="000000"/>
          <w:sz w:val="20"/>
          <w:szCs w:val="20"/>
          <w:lang w:eastAsia="ar-SA"/>
        </w:rPr>
        <w:t xml:space="preserve">nie może wykonywać przedmiotu umowy za pomocą osób trzecich, niezatrudnionych w Ośrodku. Przez osoby zatrudnione w Ośrodku rozumie się osoby fizyczne wykonujące czynności na rzecz Ośrodka na podstawie stosunku pracy lub stosunku cywilnoprawnego. </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lastRenderedPageBreak/>
        <w:t>Wszelkie zmiany postanowień umowy mogą nastąpić za zgodą obu Stron wyrażoną na piśmie pod rygorem nieważności takiej zmiany.</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t>Umowa może zostać zmieniona:</w:t>
      </w:r>
    </w:p>
    <w:p w:rsidR="00A9393C" w:rsidRPr="00A9393C" w:rsidRDefault="00A9393C" w:rsidP="00A9393C">
      <w:pPr>
        <w:numPr>
          <w:ilvl w:val="0"/>
          <w:numId w:val="26"/>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t>w przypadku zmiany wniosku o dofinansowanie,</w:t>
      </w:r>
    </w:p>
    <w:p w:rsidR="00A9393C" w:rsidRPr="00A9393C" w:rsidRDefault="00A9393C" w:rsidP="00A9393C">
      <w:pPr>
        <w:numPr>
          <w:ilvl w:val="0"/>
          <w:numId w:val="26"/>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t xml:space="preserve">w przypadku zmiany umowy o dofinansowanie, </w:t>
      </w:r>
    </w:p>
    <w:p w:rsidR="00A9393C" w:rsidRPr="00A9393C" w:rsidRDefault="00A9393C" w:rsidP="00A9393C">
      <w:pPr>
        <w:numPr>
          <w:ilvl w:val="0"/>
          <w:numId w:val="26"/>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t xml:space="preserve">w przypadku, gdy zmiana umowy jest konieczna dla prawidłowej realizacji Projektu. </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rPr>
        <w:t>Strony zobowiązują się do stosowania wobec siebie zasady wzajemnego zaufania, lojalności oraz dobrych obyczajów, a także do dbania wzajemnie o wizerunek drugiej Strony.</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t>Spory wynikłe na tle realizacji niniejszej umowy Strony w pierwszej kolejności będą rozstrzygać polubownie. W braku porozumienia spory rozstrzygać będzie sąd właściwy dla siedziby ŚCO.</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t>Niniejsza umowa została sporządzona w dwóch jednobrzmiących egzemplarzach, po jednym egzemplarzu dla ŚCO i Ośrodka.</w:t>
      </w:r>
    </w:p>
    <w:p w:rsidR="00A9393C" w:rsidRPr="00A9393C" w:rsidRDefault="00A9393C" w:rsidP="00A9393C">
      <w:pPr>
        <w:numPr>
          <w:ilvl w:val="0"/>
          <w:numId w:val="33"/>
        </w:numPr>
        <w:spacing w:after="0" w:line="240" w:lineRule="auto"/>
        <w:contextualSpacing/>
        <w:jc w:val="both"/>
        <w:rPr>
          <w:rFonts w:ascii="Times New Roman" w:eastAsia="Calibri" w:hAnsi="Times New Roman" w:cs="Times New Roman"/>
          <w:color w:val="000000"/>
          <w:sz w:val="20"/>
          <w:szCs w:val="20"/>
        </w:rPr>
      </w:pPr>
      <w:r w:rsidRPr="00A9393C">
        <w:rPr>
          <w:rFonts w:ascii="Times New Roman" w:eastAsia="Calibri" w:hAnsi="Times New Roman" w:cs="Times New Roman"/>
          <w:color w:val="000000"/>
          <w:sz w:val="20"/>
          <w:szCs w:val="20"/>
          <w:lang w:eastAsia="ar-SA"/>
        </w:rPr>
        <w:t xml:space="preserve">Niniejsza umowa wchodzi w życie pod warunkiem niewyrażenia sprzeciwu przez Instytucję Pośredniczącą w terminie 7 dni roboczych od dnia zgłoszenia zamiaru jej zawarcia Instytucji Pośredniczącej przez ŚCO.  </w:t>
      </w:r>
    </w:p>
    <w:p w:rsidR="00A9393C" w:rsidRPr="00A9393C" w:rsidRDefault="00A9393C" w:rsidP="00A9393C">
      <w:pPr>
        <w:widowControl w:val="0"/>
        <w:suppressAutoHyphens/>
        <w:autoSpaceDN w:val="0"/>
        <w:spacing w:after="0" w:line="240" w:lineRule="auto"/>
        <w:ind w:left="360"/>
        <w:contextualSpacing/>
        <w:jc w:val="both"/>
        <w:textAlignment w:val="baseline"/>
        <w:rPr>
          <w:rFonts w:ascii="Times New Roman" w:eastAsia="Times New Roman" w:hAnsi="Times New Roman" w:cs="Times New Roman"/>
          <w:color w:val="000000"/>
          <w:sz w:val="20"/>
          <w:szCs w:val="20"/>
          <w:lang w:eastAsia="ar-SA"/>
        </w:rPr>
      </w:pPr>
    </w:p>
    <w:p w:rsidR="00A9393C" w:rsidRPr="00A9393C" w:rsidRDefault="00A9393C" w:rsidP="00A9393C">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p>
    <w:p w:rsidR="00A9393C" w:rsidRPr="00A9393C" w:rsidRDefault="00A9393C" w:rsidP="00A9393C">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p>
    <w:p w:rsidR="00A9393C" w:rsidRPr="00A9393C" w:rsidRDefault="00A9393C" w:rsidP="00A9393C">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p>
    <w:p w:rsidR="00A9393C" w:rsidRDefault="00C74BFA" w:rsidP="00A9393C">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t>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t>…………………………..</w:t>
      </w:r>
    </w:p>
    <w:p w:rsidR="00C74BFA" w:rsidRDefault="00C74BFA" w:rsidP="00C74BFA">
      <w:pPr>
        <w:widowControl w:val="0"/>
        <w:suppressAutoHyphens/>
        <w:autoSpaceDN w:val="0"/>
        <w:spacing w:after="0" w:line="240" w:lineRule="auto"/>
        <w:ind w:firstLine="708"/>
        <w:contextualSpacing/>
        <w:jc w:val="both"/>
        <w:textAlignment w:val="baseline"/>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ŚCO</w:t>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r>
      <w:r>
        <w:rPr>
          <w:rFonts w:ascii="Times New Roman" w:eastAsia="Times New Roman" w:hAnsi="Times New Roman" w:cs="Times New Roman"/>
          <w:color w:val="000000"/>
          <w:sz w:val="20"/>
          <w:szCs w:val="20"/>
          <w:lang w:eastAsia="ar-SA"/>
        </w:rPr>
        <w:tab/>
        <w:t>OŚRODEK</w:t>
      </w:r>
    </w:p>
    <w:p w:rsidR="00C74BFA" w:rsidRPr="00A9393C" w:rsidRDefault="00C74BFA" w:rsidP="00A9393C">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p>
    <w:p w:rsidR="00A9393C" w:rsidRPr="00A9393C" w:rsidRDefault="00A9393C" w:rsidP="00A9393C">
      <w:pPr>
        <w:widowControl w:val="0"/>
        <w:suppressAutoHyphens/>
        <w:autoSpaceDN w:val="0"/>
        <w:spacing w:after="0" w:line="240" w:lineRule="auto"/>
        <w:contextualSpacing/>
        <w:jc w:val="both"/>
        <w:textAlignment w:val="baseline"/>
        <w:rPr>
          <w:rFonts w:ascii="Times New Roman" w:eastAsia="Times New Roman" w:hAnsi="Times New Roman" w:cs="Times New Roman"/>
          <w:color w:val="000000"/>
          <w:sz w:val="20"/>
          <w:szCs w:val="20"/>
          <w:lang w:eastAsia="ar-SA"/>
        </w:rPr>
      </w:pPr>
    </w:p>
    <w:p w:rsidR="00A9393C" w:rsidRPr="00A9393C" w:rsidRDefault="00A9393C" w:rsidP="00C74BFA">
      <w:pPr>
        <w:spacing w:after="0" w:line="240" w:lineRule="auto"/>
        <w:ind w:left="708"/>
        <w:jc w:val="both"/>
        <w:rPr>
          <w:rFonts w:ascii="Times New Roman" w:eastAsia="Calibri" w:hAnsi="Times New Roman" w:cs="Times New Roman"/>
          <w:color w:val="000000"/>
          <w:sz w:val="20"/>
          <w:szCs w:val="20"/>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A9393C" w:rsidRPr="00CB01EC" w:rsidRDefault="00A9393C" w:rsidP="0096068E">
      <w:pPr>
        <w:tabs>
          <w:tab w:val="left" w:pos="360"/>
        </w:tabs>
        <w:autoSpaceDE w:val="0"/>
        <w:autoSpaceDN w:val="0"/>
        <w:adjustRightInd w:val="0"/>
        <w:spacing w:after="0" w:line="360" w:lineRule="auto"/>
        <w:jc w:val="both"/>
        <w:rPr>
          <w:rFonts w:ascii="Times New Roman" w:eastAsia="Times New Roman" w:hAnsi="Times New Roman" w:cs="Times New Roman"/>
          <w:sz w:val="20"/>
          <w:szCs w:val="20"/>
          <w:lang w:eastAsia="pl-PL"/>
        </w:rPr>
      </w:pPr>
    </w:p>
    <w:sectPr w:rsidR="00A9393C" w:rsidRPr="00CB01EC" w:rsidSect="00BC2CD4">
      <w:headerReference w:type="default" r:id="rId12"/>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FE" w:rsidRDefault="001B26FE" w:rsidP="00DE3BE2">
      <w:pPr>
        <w:spacing w:after="0" w:line="240" w:lineRule="auto"/>
      </w:pPr>
      <w:r>
        <w:separator/>
      </w:r>
    </w:p>
  </w:endnote>
  <w:endnote w:type="continuationSeparator" w:id="0">
    <w:p w:rsidR="001B26FE" w:rsidRDefault="001B26FE" w:rsidP="00DE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FE" w:rsidRDefault="001B26FE" w:rsidP="00DE3BE2">
      <w:pPr>
        <w:spacing w:after="0" w:line="240" w:lineRule="auto"/>
      </w:pPr>
      <w:r>
        <w:separator/>
      </w:r>
    </w:p>
  </w:footnote>
  <w:footnote w:type="continuationSeparator" w:id="0">
    <w:p w:rsidR="001B26FE" w:rsidRDefault="001B26FE" w:rsidP="00DE3BE2">
      <w:pPr>
        <w:spacing w:after="0" w:line="240" w:lineRule="auto"/>
      </w:pPr>
      <w:r>
        <w:continuationSeparator/>
      </w:r>
    </w:p>
  </w:footnote>
  <w:footnote w:id="1">
    <w:p w:rsidR="00F71B63" w:rsidRDefault="00F71B63" w:rsidP="00F71B63">
      <w:pPr>
        <w:pStyle w:val="Tekstprzypisudolnego"/>
      </w:pPr>
      <w:r>
        <w:rPr>
          <w:rStyle w:val="Odwoanieprzypisudolnego"/>
        </w:rPr>
        <w:footnoteRef/>
      </w:r>
      <w:r>
        <w:t xml:space="preserve"> Skreślić niewłaściwe</w:t>
      </w:r>
    </w:p>
  </w:footnote>
  <w:footnote w:id="2">
    <w:p w:rsidR="00A9393C" w:rsidRDefault="00A9393C" w:rsidP="00A9393C">
      <w:pPr>
        <w:pStyle w:val="Tekstprzypisudolnego"/>
        <w:jc w:val="both"/>
        <w:rPr>
          <w:rFonts w:cs="Arial"/>
          <w:sz w:val="16"/>
          <w:szCs w:val="14"/>
        </w:rPr>
      </w:pPr>
      <w:r>
        <w:rPr>
          <w:rStyle w:val="Odwoanieprzypisudolnego"/>
          <w:rFonts w:ascii="Calibri" w:hAnsi="Calibri"/>
          <w:sz w:val="16"/>
          <w:szCs w:val="14"/>
        </w:rPr>
        <w:footnoteRef/>
      </w:r>
      <w:r>
        <w:rPr>
          <w:sz w:val="16"/>
          <w:szCs w:val="14"/>
        </w:rPr>
        <w:t xml:space="preserve"> </w:t>
      </w:r>
      <w:r>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A9393C" w:rsidRDefault="00A9393C" w:rsidP="00A9393C">
      <w:pPr>
        <w:pStyle w:val="Tekstprzypisudolnego"/>
        <w:jc w:val="both"/>
      </w:pPr>
      <w:r>
        <w:rPr>
          <w:rStyle w:val="Odwoanieprzypisudolnego"/>
          <w:rFonts w:ascii="Calibri" w:hAnsi="Calibri"/>
          <w:sz w:val="16"/>
          <w:szCs w:val="14"/>
        </w:rPr>
        <w:footnoteRef/>
      </w:r>
      <w:r>
        <w:rPr>
          <w:sz w:val="16"/>
          <w:szCs w:val="14"/>
        </w:rPr>
        <w:t xml:space="preserve"> </w:t>
      </w:r>
      <w:r>
        <w:rPr>
          <w:rFonts w:cs="Arial"/>
          <w:color w:val="000000"/>
          <w:sz w:val="16"/>
          <w:szCs w:val="14"/>
        </w:rPr>
        <w:t xml:space="preserve">W przypadku gdy wykonawca </w:t>
      </w:r>
      <w:r>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Y="-888"/>
      <w:tblW w:w="5130" w:type="pct"/>
      <w:shd w:val="clear" w:color="auto" w:fill="FFFFFF"/>
      <w:tblCellMar>
        <w:left w:w="57" w:type="dxa"/>
        <w:right w:w="57" w:type="dxa"/>
      </w:tblCellMar>
      <w:tblLook w:val="04A0" w:firstRow="1" w:lastRow="0" w:firstColumn="1" w:lastColumn="0" w:noHBand="0" w:noVBand="1"/>
    </w:tblPr>
    <w:tblGrid>
      <w:gridCol w:w="2460"/>
      <w:gridCol w:w="4365"/>
      <w:gridCol w:w="3298"/>
    </w:tblGrid>
    <w:tr w:rsidR="005C27BF" w:rsidRPr="006D6ED4" w:rsidTr="00924307">
      <w:tc>
        <w:tcPr>
          <w:tcW w:w="1215" w:type="pct"/>
          <w:shd w:val="clear" w:color="auto" w:fill="FFFFFF"/>
        </w:tcPr>
        <w:p w:rsidR="005C27BF" w:rsidRPr="006D6ED4" w:rsidRDefault="005C27BF" w:rsidP="005C27BF">
          <w:pPr>
            <w:spacing w:after="0" w:line="240" w:lineRule="auto"/>
            <w:rPr>
              <w:rFonts w:ascii="Calibri" w:hAnsi="Calibri"/>
              <w:noProof/>
              <w:sz w:val="24"/>
              <w:szCs w:val="24"/>
            </w:rPr>
          </w:pPr>
          <w:r w:rsidRPr="006D6ED4">
            <w:rPr>
              <w:sz w:val="24"/>
              <w:szCs w:val="24"/>
            </w:rPr>
            <w:object w:dxaOrig="4320" w:dyaOrig="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45.5pt" o:ole="">
                <v:imagedata r:id="rId1" o:title=""/>
              </v:shape>
              <o:OLEObject Type="Embed" ProgID="PBrush" ShapeID="_x0000_i1025" DrawAspect="Content" ObjectID="_1661834274" r:id="rId2"/>
            </w:object>
          </w:r>
        </w:p>
      </w:tc>
      <w:tc>
        <w:tcPr>
          <w:tcW w:w="2156" w:type="pct"/>
          <w:shd w:val="clear" w:color="auto" w:fill="FFFFFF"/>
        </w:tcPr>
        <w:p w:rsidR="005C27BF" w:rsidRPr="006D6ED4" w:rsidRDefault="005C27BF" w:rsidP="005C27BF">
          <w:pPr>
            <w:spacing w:after="0" w:line="240" w:lineRule="auto"/>
            <w:ind w:right="121"/>
            <w:jc w:val="center"/>
            <w:rPr>
              <w:rFonts w:ascii="Calibri" w:hAnsi="Calibri"/>
              <w:noProof/>
              <w:sz w:val="24"/>
              <w:szCs w:val="24"/>
            </w:rPr>
          </w:pPr>
          <w:r w:rsidRPr="006D6ED4">
            <w:rPr>
              <w:noProof/>
              <w:sz w:val="24"/>
              <w:szCs w:val="24"/>
              <w:lang w:eastAsia="pl-PL"/>
            </w:rPr>
            <w:drawing>
              <wp:inline distT="0" distB="0" distL="0" distR="0" wp14:anchorId="27D27FBF" wp14:editId="517B8BD1">
                <wp:extent cx="2369876" cy="628650"/>
                <wp:effectExtent l="0" t="0" r="0" b="0"/>
                <wp:docPr id="4" name="Obraz 4" descr="http://www.sconkol.pl/attachments/article/1593/Logo%20SCO%20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nkol.pl/attachments/article/1593/Logo%20SCO%20poziom.png"/>
                        <pic:cNvPicPr>
                          <a:picLocks noChangeAspect="1" noChangeArrowheads="1"/>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t="34818" b="27705"/>
                        <a:stretch/>
                      </pic:blipFill>
                      <pic:spPr bwMode="auto">
                        <a:xfrm>
                          <a:off x="0" y="0"/>
                          <a:ext cx="2388545" cy="6336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9" w:type="pct"/>
          <w:shd w:val="clear" w:color="auto" w:fill="FFFFFF"/>
        </w:tcPr>
        <w:p w:rsidR="005C27BF" w:rsidRPr="006D6ED4" w:rsidRDefault="005C27BF" w:rsidP="005C27BF">
          <w:pPr>
            <w:spacing w:after="0" w:line="240" w:lineRule="auto"/>
            <w:rPr>
              <w:rFonts w:ascii="Calibri" w:hAnsi="Calibri"/>
              <w:noProof/>
              <w:sz w:val="24"/>
              <w:szCs w:val="24"/>
            </w:rPr>
          </w:pPr>
          <w:r w:rsidRPr="006D6ED4">
            <w:rPr>
              <w:rFonts w:ascii="Calibri" w:hAnsi="Calibri"/>
              <w:noProof/>
              <w:sz w:val="24"/>
              <w:szCs w:val="24"/>
              <w:lang w:eastAsia="pl-PL"/>
            </w:rPr>
            <w:drawing>
              <wp:inline distT="0" distB="0" distL="0" distR="0" wp14:anchorId="0BAFAB11" wp14:editId="6D42725B">
                <wp:extent cx="1852930" cy="4908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2930" cy="490855"/>
                        </a:xfrm>
                        <a:prstGeom prst="rect">
                          <a:avLst/>
                        </a:prstGeom>
                        <a:noFill/>
                        <a:ln>
                          <a:noFill/>
                        </a:ln>
                      </pic:spPr>
                    </pic:pic>
                  </a:graphicData>
                </a:graphic>
              </wp:inline>
            </w:drawing>
          </w:r>
        </w:p>
      </w:tc>
    </w:tr>
  </w:tbl>
  <w:p w:rsidR="005C27BF" w:rsidRDefault="005C27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9FD"/>
    <w:multiLevelType w:val="hybridMultilevel"/>
    <w:tmpl w:val="9B128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2D6E36"/>
    <w:multiLevelType w:val="hybridMultilevel"/>
    <w:tmpl w:val="C038A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682ACD"/>
    <w:multiLevelType w:val="hybridMultilevel"/>
    <w:tmpl w:val="6B807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D0D4D"/>
    <w:multiLevelType w:val="hybridMultilevel"/>
    <w:tmpl w:val="C66E1ADC"/>
    <w:lvl w:ilvl="0" w:tplc="952076F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0FA027C7"/>
    <w:multiLevelType w:val="hybridMultilevel"/>
    <w:tmpl w:val="EDBE43B0"/>
    <w:lvl w:ilvl="0" w:tplc="BABC60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C577A"/>
    <w:multiLevelType w:val="hybridMultilevel"/>
    <w:tmpl w:val="5C84C89A"/>
    <w:lvl w:ilvl="0" w:tplc="45F8A92A">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1947E2"/>
    <w:multiLevelType w:val="hybridMultilevel"/>
    <w:tmpl w:val="9D7291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EAF679B"/>
    <w:multiLevelType w:val="hybridMultilevel"/>
    <w:tmpl w:val="5A166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B07699"/>
    <w:multiLevelType w:val="hybridMultilevel"/>
    <w:tmpl w:val="2848CB04"/>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BC1527"/>
    <w:multiLevelType w:val="hybridMultilevel"/>
    <w:tmpl w:val="5B9A90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BA91B91"/>
    <w:multiLevelType w:val="hybridMultilevel"/>
    <w:tmpl w:val="6C9E4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9F7D0D"/>
    <w:multiLevelType w:val="hybridMultilevel"/>
    <w:tmpl w:val="CFB87266"/>
    <w:lvl w:ilvl="0" w:tplc="4D90E506">
      <w:start w:val="1"/>
      <w:numFmt w:val="upperRoman"/>
      <w:lvlText w:val="%1."/>
      <w:lvlJc w:val="left"/>
      <w:pPr>
        <w:ind w:left="1080" w:hanging="72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51472AB"/>
    <w:multiLevelType w:val="hybridMultilevel"/>
    <w:tmpl w:val="6CD477A2"/>
    <w:lvl w:ilvl="0" w:tplc="5CC0CEE6">
      <w:start w:val="6"/>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6954EC"/>
    <w:multiLevelType w:val="hybridMultilevel"/>
    <w:tmpl w:val="ABAEB70A"/>
    <w:lvl w:ilvl="0" w:tplc="68D2DF9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43543B25"/>
    <w:multiLevelType w:val="hybridMultilevel"/>
    <w:tmpl w:val="9FD66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F90CEA"/>
    <w:multiLevelType w:val="hybridMultilevel"/>
    <w:tmpl w:val="56567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ECD47BF"/>
    <w:multiLevelType w:val="hybridMultilevel"/>
    <w:tmpl w:val="7B829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45E565A"/>
    <w:multiLevelType w:val="hybridMultilevel"/>
    <w:tmpl w:val="A5680594"/>
    <w:lvl w:ilvl="0" w:tplc="04150019">
      <w:start w:val="1"/>
      <w:numFmt w:val="lowerLetter"/>
      <w:lvlText w:val="%1."/>
      <w:lvlJc w:val="left"/>
      <w:pPr>
        <w:ind w:left="1440" w:hanging="360"/>
      </w:pPr>
    </w:lvl>
    <w:lvl w:ilvl="1" w:tplc="52C26D0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97114E3"/>
    <w:multiLevelType w:val="hybridMultilevel"/>
    <w:tmpl w:val="B2FE6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AFA7CC8"/>
    <w:multiLevelType w:val="hybridMultilevel"/>
    <w:tmpl w:val="F30CC0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E691BC7"/>
    <w:multiLevelType w:val="hybridMultilevel"/>
    <w:tmpl w:val="08702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BA2505"/>
    <w:multiLevelType w:val="hybridMultilevel"/>
    <w:tmpl w:val="2DE65D2C"/>
    <w:lvl w:ilvl="0" w:tplc="D94CDF82">
      <w:start w:val="1"/>
      <w:numFmt w:val="decimal"/>
      <w:lvlText w:val="%1."/>
      <w:lvlJc w:val="left"/>
      <w:pPr>
        <w:ind w:left="720" w:hanging="360"/>
      </w:pPr>
      <w:rPr>
        <w:rFonts w:eastAsia="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47C4562"/>
    <w:multiLevelType w:val="hybridMultilevel"/>
    <w:tmpl w:val="DB7E0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9634CD0"/>
    <w:multiLevelType w:val="hybridMultilevel"/>
    <w:tmpl w:val="D4F68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9D6C9F"/>
    <w:multiLevelType w:val="hybridMultilevel"/>
    <w:tmpl w:val="7D48CA44"/>
    <w:lvl w:ilvl="0" w:tplc="1C24FB4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2417C2F"/>
    <w:multiLevelType w:val="hybridMultilevel"/>
    <w:tmpl w:val="CD70F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3E73BF"/>
    <w:multiLevelType w:val="hybridMultilevel"/>
    <w:tmpl w:val="0ED8D916"/>
    <w:lvl w:ilvl="0" w:tplc="FFA8931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746C1539"/>
    <w:multiLevelType w:val="hybridMultilevel"/>
    <w:tmpl w:val="418E30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5BC7ECB"/>
    <w:multiLevelType w:val="hybridMultilevel"/>
    <w:tmpl w:val="9C84E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6B66B60"/>
    <w:multiLevelType w:val="hybridMultilevel"/>
    <w:tmpl w:val="D70A2B52"/>
    <w:lvl w:ilvl="0" w:tplc="8BDC1284">
      <w:start w:val="1"/>
      <w:numFmt w:val="lowerLetter"/>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77A9623A"/>
    <w:multiLevelType w:val="hybridMultilevel"/>
    <w:tmpl w:val="7780DFA4"/>
    <w:lvl w:ilvl="0" w:tplc="F35CB954">
      <w:start w:val="1"/>
      <w:numFmt w:val="decimal"/>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32">
    <w:nsid w:val="7A667A5D"/>
    <w:multiLevelType w:val="hybridMultilevel"/>
    <w:tmpl w:val="AB74E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2"/>
  </w:num>
  <w:num w:numId="12">
    <w:abstractNumId w:val="11"/>
  </w:num>
  <w:num w:numId="13">
    <w:abstractNumId w:val="4"/>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20"/>
  </w:num>
  <w:num w:numId="19">
    <w:abstractNumId w:val="23"/>
  </w:num>
  <w:num w:numId="20">
    <w:abstractNumId w:val="0"/>
  </w:num>
  <w:num w:numId="21">
    <w:abstractNumId w:val="17"/>
  </w:num>
  <w:num w:numId="22">
    <w:abstractNumId w:val="9"/>
  </w:num>
  <w:num w:numId="23">
    <w:abstractNumId w:val="29"/>
  </w:num>
  <w:num w:numId="24">
    <w:abstractNumId w:val="6"/>
  </w:num>
  <w:num w:numId="25">
    <w:abstractNumId w:val="30"/>
  </w:num>
  <w:num w:numId="26">
    <w:abstractNumId w:val="28"/>
  </w:num>
  <w:num w:numId="27">
    <w:abstractNumId w:val="16"/>
  </w:num>
  <w:num w:numId="28">
    <w:abstractNumId w:val="5"/>
  </w:num>
  <w:num w:numId="29">
    <w:abstractNumId w:val="2"/>
  </w:num>
  <w:num w:numId="30">
    <w:abstractNumId w:val="15"/>
  </w:num>
  <w:num w:numId="31">
    <w:abstractNumId w:val="18"/>
  </w:num>
  <w:num w:numId="32">
    <w:abstractNumId w:val="3"/>
  </w:num>
  <w:num w:numId="33">
    <w:abstractNumId w:val="21"/>
  </w:num>
  <w:num w:numId="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E6"/>
    <w:rsid w:val="00024E89"/>
    <w:rsid w:val="00032DA2"/>
    <w:rsid w:val="00037332"/>
    <w:rsid w:val="00053CA9"/>
    <w:rsid w:val="00056191"/>
    <w:rsid w:val="0006419A"/>
    <w:rsid w:val="00075074"/>
    <w:rsid w:val="00077CAC"/>
    <w:rsid w:val="00084ED6"/>
    <w:rsid w:val="00086B34"/>
    <w:rsid w:val="000949C3"/>
    <w:rsid w:val="0009519E"/>
    <w:rsid w:val="000B4C37"/>
    <w:rsid w:val="000B709C"/>
    <w:rsid w:val="000B7E12"/>
    <w:rsid w:val="000C30A2"/>
    <w:rsid w:val="000C5AA7"/>
    <w:rsid w:val="000D6A4C"/>
    <w:rsid w:val="000E4047"/>
    <w:rsid w:val="000F69DE"/>
    <w:rsid w:val="00102439"/>
    <w:rsid w:val="00123259"/>
    <w:rsid w:val="00141DE9"/>
    <w:rsid w:val="00153F8D"/>
    <w:rsid w:val="00161655"/>
    <w:rsid w:val="001676FB"/>
    <w:rsid w:val="0017269C"/>
    <w:rsid w:val="001733C5"/>
    <w:rsid w:val="00174417"/>
    <w:rsid w:val="001940EF"/>
    <w:rsid w:val="001A332D"/>
    <w:rsid w:val="001A4AD1"/>
    <w:rsid w:val="001B26FE"/>
    <w:rsid w:val="001B4561"/>
    <w:rsid w:val="001B5F20"/>
    <w:rsid w:val="001C425F"/>
    <w:rsid w:val="001D19D8"/>
    <w:rsid w:val="001E742A"/>
    <w:rsid w:val="001E7797"/>
    <w:rsid w:val="001E7928"/>
    <w:rsid w:val="001F6DBB"/>
    <w:rsid w:val="0020173B"/>
    <w:rsid w:val="00201AB1"/>
    <w:rsid w:val="00203DAD"/>
    <w:rsid w:val="00206FFD"/>
    <w:rsid w:val="002114F6"/>
    <w:rsid w:val="00215A7F"/>
    <w:rsid w:val="002253EB"/>
    <w:rsid w:val="00255533"/>
    <w:rsid w:val="00284485"/>
    <w:rsid w:val="00290966"/>
    <w:rsid w:val="00294AC1"/>
    <w:rsid w:val="00297857"/>
    <w:rsid w:val="002A1F62"/>
    <w:rsid w:val="002A2474"/>
    <w:rsid w:val="002A7478"/>
    <w:rsid w:val="002B568B"/>
    <w:rsid w:val="002C47C5"/>
    <w:rsid w:val="002C6DCE"/>
    <w:rsid w:val="002E2B8C"/>
    <w:rsid w:val="002E3EFA"/>
    <w:rsid w:val="002F0A16"/>
    <w:rsid w:val="00301A0B"/>
    <w:rsid w:val="00305330"/>
    <w:rsid w:val="0030786F"/>
    <w:rsid w:val="00325B26"/>
    <w:rsid w:val="00333447"/>
    <w:rsid w:val="00334797"/>
    <w:rsid w:val="0033726A"/>
    <w:rsid w:val="003508C6"/>
    <w:rsid w:val="00351C06"/>
    <w:rsid w:val="00367401"/>
    <w:rsid w:val="0039580F"/>
    <w:rsid w:val="003A6A28"/>
    <w:rsid w:val="003C55EA"/>
    <w:rsid w:val="003C69FB"/>
    <w:rsid w:val="003D064F"/>
    <w:rsid w:val="003D0904"/>
    <w:rsid w:val="003D401D"/>
    <w:rsid w:val="003E44F1"/>
    <w:rsid w:val="003E5E13"/>
    <w:rsid w:val="003F1C06"/>
    <w:rsid w:val="003F27B7"/>
    <w:rsid w:val="003F5EC7"/>
    <w:rsid w:val="00422635"/>
    <w:rsid w:val="00423C57"/>
    <w:rsid w:val="0043099E"/>
    <w:rsid w:val="00431773"/>
    <w:rsid w:val="00431945"/>
    <w:rsid w:val="00432375"/>
    <w:rsid w:val="00440CDA"/>
    <w:rsid w:val="00441C0E"/>
    <w:rsid w:val="00442690"/>
    <w:rsid w:val="00454BE2"/>
    <w:rsid w:val="00455A58"/>
    <w:rsid w:val="0046048E"/>
    <w:rsid w:val="0046154E"/>
    <w:rsid w:val="00472417"/>
    <w:rsid w:val="00483C60"/>
    <w:rsid w:val="00484B1C"/>
    <w:rsid w:val="004953B8"/>
    <w:rsid w:val="00495F00"/>
    <w:rsid w:val="00497A29"/>
    <w:rsid w:val="004A1C7A"/>
    <w:rsid w:val="004B0C62"/>
    <w:rsid w:val="004B19D1"/>
    <w:rsid w:val="004C06EE"/>
    <w:rsid w:val="004D18F4"/>
    <w:rsid w:val="004E11D4"/>
    <w:rsid w:val="004F1089"/>
    <w:rsid w:val="004F29BC"/>
    <w:rsid w:val="004F7B4B"/>
    <w:rsid w:val="00500596"/>
    <w:rsid w:val="0050081C"/>
    <w:rsid w:val="005036BF"/>
    <w:rsid w:val="00506317"/>
    <w:rsid w:val="00513DC3"/>
    <w:rsid w:val="005148DD"/>
    <w:rsid w:val="00525B37"/>
    <w:rsid w:val="00526CD7"/>
    <w:rsid w:val="0054528C"/>
    <w:rsid w:val="00551D81"/>
    <w:rsid w:val="0055361F"/>
    <w:rsid w:val="00561415"/>
    <w:rsid w:val="005614E8"/>
    <w:rsid w:val="00577CF5"/>
    <w:rsid w:val="00580D89"/>
    <w:rsid w:val="0058222F"/>
    <w:rsid w:val="00593CA1"/>
    <w:rsid w:val="00594CE7"/>
    <w:rsid w:val="005A52FD"/>
    <w:rsid w:val="005A6DA1"/>
    <w:rsid w:val="005A799A"/>
    <w:rsid w:val="005C0FDE"/>
    <w:rsid w:val="005C27BF"/>
    <w:rsid w:val="005C3DF1"/>
    <w:rsid w:val="005C63BF"/>
    <w:rsid w:val="005C7277"/>
    <w:rsid w:val="005D7A37"/>
    <w:rsid w:val="005E209D"/>
    <w:rsid w:val="005E66EE"/>
    <w:rsid w:val="005F0FBD"/>
    <w:rsid w:val="00612183"/>
    <w:rsid w:val="00622A0F"/>
    <w:rsid w:val="00622A43"/>
    <w:rsid w:val="00627E7A"/>
    <w:rsid w:val="006309DF"/>
    <w:rsid w:val="0064572D"/>
    <w:rsid w:val="00653C8E"/>
    <w:rsid w:val="00672B1D"/>
    <w:rsid w:val="006772F1"/>
    <w:rsid w:val="0068055F"/>
    <w:rsid w:val="0068449D"/>
    <w:rsid w:val="006962F4"/>
    <w:rsid w:val="0069749D"/>
    <w:rsid w:val="006A17BE"/>
    <w:rsid w:val="006B3245"/>
    <w:rsid w:val="006B71A1"/>
    <w:rsid w:val="006C3547"/>
    <w:rsid w:val="006C77D6"/>
    <w:rsid w:val="006E64E4"/>
    <w:rsid w:val="006E7DCA"/>
    <w:rsid w:val="006F78B8"/>
    <w:rsid w:val="00703534"/>
    <w:rsid w:val="00703CF6"/>
    <w:rsid w:val="0071622A"/>
    <w:rsid w:val="007179FA"/>
    <w:rsid w:val="00722C0B"/>
    <w:rsid w:val="00734859"/>
    <w:rsid w:val="007562F0"/>
    <w:rsid w:val="007616EE"/>
    <w:rsid w:val="00761E65"/>
    <w:rsid w:val="00767179"/>
    <w:rsid w:val="00767DE6"/>
    <w:rsid w:val="00771C6A"/>
    <w:rsid w:val="00787E97"/>
    <w:rsid w:val="00795700"/>
    <w:rsid w:val="007A274D"/>
    <w:rsid w:val="007A5561"/>
    <w:rsid w:val="007B5364"/>
    <w:rsid w:val="007B77D2"/>
    <w:rsid w:val="007B781E"/>
    <w:rsid w:val="007C2562"/>
    <w:rsid w:val="007C6944"/>
    <w:rsid w:val="007D42CD"/>
    <w:rsid w:val="007E5D35"/>
    <w:rsid w:val="007F5EEA"/>
    <w:rsid w:val="008172E8"/>
    <w:rsid w:val="00820A2D"/>
    <w:rsid w:val="008257E8"/>
    <w:rsid w:val="0084358F"/>
    <w:rsid w:val="00846F10"/>
    <w:rsid w:val="00850585"/>
    <w:rsid w:val="00860FF4"/>
    <w:rsid w:val="00866C15"/>
    <w:rsid w:val="00871DDC"/>
    <w:rsid w:val="0087303F"/>
    <w:rsid w:val="00881988"/>
    <w:rsid w:val="008840CE"/>
    <w:rsid w:val="0088797C"/>
    <w:rsid w:val="00892D5D"/>
    <w:rsid w:val="008A2593"/>
    <w:rsid w:val="008A5E37"/>
    <w:rsid w:val="008C4C48"/>
    <w:rsid w:val="008D2434"/>
    <w:rsid w:val="008E2B83"/>
    <w:rsid w:val="008F2644"/>
    <w:rsid w:val="009058E4"/>
    <w:rsid w:val="0090680A"/>
    <w:rsid w:val="00907DB8"/>
    <w:rsid w:val="00911AEA"/>
    <w:rsid w:val="00913DCF"/>
    <w:rsid w:val="00927A22"/>
    <w:rsid w:val="00942286"/>
    <w:rsid w:val="0096068E"/>
    <w:rsid w:val="0096188C"/>
    <w:rsid w:val="0097071C"/>
    <w:rsid w:val="0097355F"/>
    <w:rsid w:val="009755C4"/>
    <w:rsid w:val="00976283"/>
    <w:rsid w:val="00996CF8"/>
    <w:rsid w:val="009A3F67"/>
    <w:rsid w:val="009C1FBC"/>
    <w:rsid w:val="009C5A00"/>
    <w:rsid w:val="009C68B7"/>
    <w:rsid w:val="009D5337"/>
    <w:rsid w:val="009E20F0"/>
    <w:rsid w:val="009E2AF0"/>
    <w:rsid w:val="009E2FF3"/>
    <w:rsid w:val="009E597F"/>
    <w:rsid w:val="00A13AB3"/>
    <w:rsid w:val="00A25AE6"/>
    <w:rsid w:val="00A36903"/>
    <w:rsid w:val="00A375A8"/>
    <w:rsid w:val="00A44970"/>
    <w:rsid w:val="00A45A9F"/>
    <w:rsid w:val="00A7284F"/>
    <w:rsid w:val="00A9393C"/>
    <w:rsid w:val="00AA1C3D"/>
    <w:rsid w:val="00AA391D"/>
    <w:rsid w:val="00AA7F4E"/>
    <w:rsid w:val="00AB3C1F"/>
    <w:rsid w:val="00AC2EEA"/>
    <w:rsid w:val="00AD42EE"/>
    <w:rsid w:val="00AD630C"/>
    <w:rsid w:val="00AD74B7"/>
    <w:rsid w:val="00AD77E9"/>
    <w:rsid w:val="00AE004E"/>
    <w:rsid w:val="00B255A5"/>
    <w:rsid w:val="00B255AD"/>
    <w:rsid w:val="00B33B67"/>
    <w:rsid w:val="00B4689F"/>
    <w:rsid w:val="00B60A13"/>
    <w:rsid w:val="00B67B2B"/>
    <w:rsid w:val="00B76AD0"/>
    <w:rsid w:val="00B81D9D"/>
    <w:rsid w:val="00B91E7A"/>
    <w:rsid w:val="00B93567"/>
    <w:rsid w:val="00BA099B"/>
    <w:rsid w:val="00BB1A1D"/>
    <w:rsid w:val="00BC0292"/>
    <w:rsid w:val="00BC2CD4"/>
    <w:rsid w:val="00BC68A9"/>
    <w:rsid w:val="00BE4477"/>
    <w:rsid w:val="00BF02D9"/>
    <w:rsid w:val="00BF27A3"/>
    <w:rsid w:val="00BF6028"/>
    <w:rsid w:val="00BF7814"/>
    <w:rsid w:val="00C00264"/>
    <w:rsid w:val="00C10862"/>
    <w:rsid w:val="00C11737"/>
    <w:rsid w:val="00C23E73"/>
    <w:rsid w:val="00C251FF"/>
    <w:rsid w:val="00C314AA"/>
    <w:rsid w:val="00C337C0"/>
    <w:rsid w:val="00C37AF5"/>
    <w:rsid w:val="00C40DDE"/>
    <w:rsid w:val="00C41344"/>
    <w:rsid w:val="00C43142"/>
    <w:rsid w:val="00C54307"/>
    <w:rsid w:val="00C57B78"/>
    <w:rsid w:val="00C63E3A"/>
    <w:rsid w:val="00C74BFA"/>
    <w:rsid w:val="00C82B7F"/>
    <w:rsid w:val="00C8400C"/>
    <w:rsid w:val="00C91139"/>
    <w:rsid w:val="00CB01EC"/>
    <w:rsid w:val="00CC7757"/>
    <w:rsid w:val="00CE5993"/>
    <w:rsid w:val="00CE68B5"/>
    <w:rsid w:val="00D02D2B"/>
    <w:rsid w:val="00D14316"/>
    <w:rsid w:val="00D153F7"/>
    <w:rsid w:val="00D32077"/>
    <w:rsid w:val="00D50476"/>
    <w:rsid w:val="00D60023"/>
    <w:rsid w:val="00D733B6"/>
    <w:rsid w:val="00D81C3C"/>
    <w:rsid w:val="00D94BCA"/>
    <w:rsid w:val="00DA2690"/>
    <w:rsid w:val="00DB4BEA"/>
    <w:rsid w:val="00DC3627"/>
    <w:rsid w:val="00DD1557"/>
    <w:rsid w:val="00DD3B77"/>
    <w:rsid w:val="00DE3BE2"/>
    <w:rsid w:val="00E00B76"/>
    <w:rsid w:val="00E00C01"/>
    <w:rsid w:val="00E10C91"/>
    <w:rsid w:val="00E12964"/>
    <w:rsid w:val="00E202A3"/>
    <w:rsid w:val="00E23887"/>
    <w:rsid w:val="00E325CD"/>
    <w:rsid w:val="00E3628A"/>
    <w:rsid w:val="00E42C4E"/>
    <w:rsid w:val="00E44EBB"/>
    <w:rsid w:val="00E6647D"/>
    <w:rsid w:val="00E80F9D"/>
    <w:rsid w:val="00E9584B"/>
    <w:rsid w:val="00E967C8"/>
    <w:rsid w:val="00EA106A"/>
    <w:rsid w:val="00EB0210"/>
    <w:rsid w:val="00EB090A"/>
    <w:rsid w:val="00EB2136"/>
    <w:rsid w:val="00EC1A30"/>
    <w:rsid w:val="00ED1B55"/>
    <w:rsid w:val="00ED4E2B"/>
    <w:rsid w:val="00ED589C"/>
    <w:rsid w:val="00ED75DA"/>
    <w:rsid w:val="00EE5482"/>
    <w:rsid w:val="00EF42B8"/>
    <w:rsid w:val="00EF4FF5"/>
    <w:rsid w:val="00F16981"/>
    <w:rsid w:val="00F1706F"/>
    <w:rsid w:val="00F30F00"/>
    <w:rsid w:val="00F40977"/>
    <w:rsid w:val="00F442ED"/>
    <w:rsid w:val="00F67529"/>
    <w:rsid w:val="00F67610"/>
    <w:rsid w:val="00F71B63"/>
    <w:rsid w:val="00F80483"/>
    <w:rsid w:val="00F85E2F"/>
    <w:rsid w:val="00F85EFC"/>
    <w:rsid w:val="00F8756A"/>
    <w:rsid w:val="00F97F08"/>
    <w:rsid w:val="00FA6F07"/>
    <w:rsid w:val="00FC5616"/>
    <w:rsid w:val="00FD591F"/>
    <w:rsid w:val="00FD6DB7"/>
    <w:rsid w:val="00FE088E"/>
    <w:rsid w:val="00FE0C09"/>
    <w:rsid w:val="00FE38A8"/>
    <w:rsid w:val="00FE3CAD"/>
    <w:rsid w:val="00FE4033"/>
    <w:rsid w:val="00FF543D"/>
    <w:rsid w:val="00FF5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21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0210"/>
    <w:rPr>
      <w:color w:val="0000FF"/>
      <w:u w:val="single"/>
    </w:rPr>
  </w:style>
  <w:style w:type="paragraph" w:styleId="NormalnyWeb">
    <w:name w:val="Normal (Web)"/>
    <w:basedOn w:val="Normalny"/>
    <w:uiPriority w:val="99"/>
    <w:unhideWhenUsed/>
    <w:rsid w:val="00EB02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EB0210"/>
    <w:rPr>
      <w:rFonts w:ascii="Calibri" w:eastAsia="Times New Roman" w:hAnsi="Calibri" w:cs="Times New Roman"/>
    </w:rPr>
  </w:style>
  <w:style w:type="paragraph" w:styleId="Bezodstpw">
    <w:name w:val="No Spacing"/>
    <w:link w:val="BezodstpwZnak"/>
    <w:uiPriority w:val="1"/>
    <w:qFormat/>
    <w:rsid w:val="00EB0210"/>
    <w:pPr>
      <w:spacing w:after="0" w:line="240" w:lineRule="auto"/>
    </w:pPr>
    <w:rPr>
      <w:rFonts w:ascii="Calibri" w:eastAsia="Times New Roman" w:hAnsi="Calibri" w:cs="Times New Roman"/>
    </w:rPr>
  </w:style>
  <w:style w:type="character" w:customStyle="1" w:styleId="AkapitzlistZnak">
    <w:name w:val="Akapit z listą Znak"/>
    <w:link w:val="Akapitzlist"/>
    <w:uiPriority w:val="34"/>
    <w:locked/>
    <w:rsid w:val="00EB0210"/>
  </w:style>
  <w:style w:type="paragraph" w:styleId="Akapitzlist">
    <w:name w:val="List Paragraph"/>
    <w:basedOn w:val="Normalny"/>
    <w:link w:val="AkapitzlistZnak"/>
    <w:uiPriority w:val="34"/>
    <w:qFormat/>
    <w:rsid w:val="00EB0210"/>
    <w:pPr>
      <w:ind w:left="720"/>
      <w:contextualSpacing/>
    </w:pPr>
  </w:style>
  <w:style w:type="table" w:styleId="Tabela-Siatka">
    <w:name w:val="Table Grid"/>
    <w:basedOn w:val="Standardowy"/>
    <w:uiPriority w:val="59"/>
    <w:rsid w:val="00EB02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E3B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3BE2"/>
    <w:rPr>
      <w:sz w:val="20"/>
      <w:szCs w:val="20"/>
    </w:rPr>
  </w:style>
  <w:style w:type="character" w:styleId="Odwoanieprzypisukocowego">
    <w:name w:val="endnote reference"/>
    <w:basedOn w:val="Domylnaczcionkaakapitu"/>
    <w:uiPriority w:val="99"/>
    <w:semiHidden/>
    <w:unhideWhenUsed/>
    <w:rsid w:val="00DE3BE2"/>
    <w:rPr>
      <w:vertAlign w:val="superscript"/>
    </w:rPr>
  </w:style>
  <w:style w:type="character" w:styleId="Odwoaniedokomentarza">
    <w:name w:val="annotation reference"/>
    <w:basedOn w:val="Domylnaczcionkaakapitu"/>
    <w:uiPriority w:val="99"/>
    <w:semiHidden/>
    <w:unhideWhenUsed/>
    <w:rsid w:val="00D02D2B"/>
    <w:rPr>
      <w:sz w:val="16"/>
      <w:szCs w:val="16"/>
    </w:rPr>
  </w:style>
  <w:style w:type="paragraph" w:styleId="Tekstkomentarza">
    <w:name w:val="annotation text"/>
    <w:basedOn w:val="Normalny"/>
    <w:link w:val="TekstkomentarzaZnak"/>
    <w:uiPriority w:val="99"/>
    <w:semiHidden/>
    <w:unhideWhenUsed/>
    <w:rsid w:val="00D02D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2D2B"/>
    <w:rPr>
      <w:sz w:val="20"/>
      <w:szCs w:val="20"/>
    </w:rPr>
  </w:style>
  <w:style w:type="paragraph" w:styleId="Tematkomentarza">
    <w:name w:val="annotation subject"/>
    <w:basedOn w:val="Tekstkomentarza"/>
    <w:next w:val="Tekstkomentarza"/>
    <w:link w:val="TematkomentarzaZnak"/>
    <w:uiPriority w:val="99"/>
    <w:semiHidden/>
    <w:unhideWhenUsed/>
    <w:rsid w:val="00D02D2B"/>
    <w:rPr>
      <w:b/>
      <w:bCs/>
    </w:rPr>
  </w:style>
  <w:style w:type="character" w:customStyle="1" w:styleId="TematkomentarzaZnak">
    <w:name w:val="Temat komentarza Znak"/>
    <w:basedOn w:val="TekstkomentarzaZnak"/>
    <w:link w:val="Tematkomentarza"/>
    <w:uiPriority w:val="99"/>
    <w:semiHidden/>
    <w:rsid w:val="00D02D2B"/>
    <w:rPr>
      <w:b/>
      <w:bCs/>
      <w:sz w:val="20"/>
      <w:szCs w:val="20"/>
    </w:rPr>
  </w:style>
  <w:style w:type="paragraph" w:styleId="Tekstdymka">
    <w:name w:val="Balloon Text"/>
    <w:basedOn w:val="Normalny"/>
    <w:link w:val="TekstdymkaZnak"/>
    <w:uiPriority w:val="99"/>
    <w:semiHidden/>
    <w:unhideWhenUsed/>
    <w:rsid w:val="00D02D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D2B"/>
    <w:rPr>
      <w:rFonts w:ascii="Segoe UI" w:hAnsi="Segoe UI" w:cs="Segoe UI"/>
      <w:sz w:val="18"/>
      <w:szCs w:val="18"/>
    </w:rPr>
  </w:style>
  <w:style w:type="paragraph" w:styleId="Nagwek">
    <w:name w:val="header"/>
    <w:basedOn w:val="Normalny"/>
    <w:link w:val="NagwekZnak"/>
    <w:uiPriority w:val="99"/>
    <w:unhideWhenUsed/>
    <w:rsid w:val="005A7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99A"/>
  </w:style>
  <w:style w:type="paragraph" w:styleId="Stopka">
    <w:name w:val="footer"/>
    <w:basedOn w:val="Normalny"/>
    <w:link w:val="StopkaZnak"/>
    <w:uiPriority w:val="99"/>
    <w:unhideWhenUsed/>
    <w:rsid w:val="005A7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99A"/>
  </w:style>
  <w:style w:type="paragraph" w:styleId="Tekstprzypisudolnego">
    <w:name w:val="footnote text"/>
    <w:basedOn w:val="Normalny"/>
    <w:link w:val="TekstprzypisudolnegoZnak"/>
    <w:uiPriority w:val="99"/>
    <w:semiHidden/>
    <w:unhideWhenUsed/>
    <w:rsid w:val="007162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622A"/>
    <w:rPr>
      <w:sz w:val="20"/>
      <w:szCs w:val="20"/>
    </w:rPr>
  </w:style>
  <w:style w:type="character" w:styleId="Odwoanieprzypisudolnego">
    <w:name w:val="footnote reference"/>
    <w:basedOn w:val="Domylnaczcionkaakapitu"/>
    <w:uiPriority w:val="99"/>
    <w:semiHidden/>
    <w:unhideWhenUsed/>
    <w:rsid w:val="007162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21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0210"/>
    <w:rPr>
      <w:color w:val="0000FF"/>
      <w:u w:val="single"/>
    </w:rPr>
  </w:style>
  <w:style w:type="paragraph" w:styleId="NormalnyWeb">
    <w:name w:val="Normal (Web)"/>
    <w:basedOn w:val="Normalny"/>
    <w:uiPriority w:val="99"/>
    <w:unhideWhenUsed/>
    <w:rsid w:val="00EB02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EB0210"/>
    <w:rPr>
      <w:rFonts w:ascii="Calibri" w:eastAsia="Times New Roman" w:hAnsi="Calibri" w:cs="Times New Roman"/>
    </w:rPr>
  </w:style>
  <w:style w:type="paragraph" w:styleId="Bezodstpw">
    <w:name w:val="No Spacing"/>
    <w:link w:val="BezodstpwZnak"/>
    <w:uiPriority w:val="1"/>
    <w:qFormat/>
    <w:rsid w:val="00EB0210"/>
    <w:pPr>
      <w:spacing w:after="0" w:line="240" w:lineRule="auto"/>
    </w:pPr>
    <w:rPr>
      <w:rFonts w:ascii="Calibri" w:eastAsia="Times New Roman" w:hAnsi="Calibri" w:cs="Times New Roman"/>
    </w:rPr>
  </w:style>
  <w:style w:type="character" w:customStyle="1" w:styleId="AkapitzlistZnak">
    <w:name w:val="Akapit z listą Znak"/>
    <w:link w:val="Akapitzlist"/>
    <w:uiPriority w:val="34"/>
    <w:locked/>
    <w:rsid w:val="00EB0210"/>
  </w:style>
  <w:style w:type="paragraph" w:styleId="Akapitzlist">
    <w:name w:val="List Paragraph"/>
    <w:basedOn w:val="Normalny"/>
    <w:link w:val="AkapitzlistZnak"/>
    <w:uiPriority w:val="34"/>
    <w:qFormat/>
    <w:rsid w:val="00EB0210"/>
    <w:pPr>
      <w:ind w:left="720"/>
      <w:contextualSpacing/>
    </w:pPr>
  </w:style>
  <w:style w:type="table" w:styleId="Tabela-Siatka">
    <w:name w:val="Table Grid"/>
    <w:basedOn w:val="Standardowy"/>
    <w:uiPriority w:val="59"/>
    <w:rsid w:val="00EB02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E3B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3BE2"/>
    <w:rPr>
      <w:sz w:val="20"/>
      <w:szCs w:val="20"/>
    </w:rPr>
  </w:style>
  <w:style w:type="character" w:styleId="Odwoanieprzypisukocowego">
    <w:name w:val="endnote reference"/>
    <w:basedOn w:val="Domylnaczcionkaakapitu"/>
    <w:uiPriority w:val="99"/>
    <w:semiHidden/>
    <w:unhideWhenUsed/>
    <w:rsid w:val="00DE3BE2"/>
    <w:rPr>
      <w:vertAlign w:val="superscript"/>
    </w:rPr>
  </w:style>
  <w:style w:type="character" w:styleId="Odwoaniedokomentarza">
    <w:name w:val="annotation reference"/>
    <w:basedOn w:val="Domylnaczcionkaakapitu"/>
    <w:uiPriority w:val="99"/>
    <w:semiHidden/>
    <w:unhideWhenUsed/>
    <w:rsid w:val="00D02D2B"/>
    <w:rPr>
      <w:sz w:val="16"/>
      <w:szCs w:val="16"/>
    </w:rPr>
  </w:style>
  <w:style w:type="paragraph" w:styleId="Tekstkomentarza">
    <w:name w:val="annotation text"/>
    <w:basedOn w:val="Normalny"/>
    <w:link w:val="TekstkomentarzaZnak"/>
    <w:uiPriority w:val="99"/>
    <w:semiHidden/>
    <w:unhideWhenUsed/>
    <w:rsid w:val="00D02D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2D2B"/>
    <w:rPr>
      <w:sz w:val="20"/>
      <w:szCs w:val="20"/>
    </w:rPr>
  </w:style>
  <w:style w:type="paragraph" w:styleId="Tematkomentarza">
    <w:name w:val="annotation subject"/>
    <w:basedOn w:val="Tekstkomentarza"/>
    <w:next w:val="Tekstkomentarza"/>
    <w:link w:val="TematkomentarzaZnak"/>
    <w:uiPriority w:val="99"/>
    <w:semiHidden/>
    <w:unhideWhenUsed/>
    <w:rsid w:val="00D02D2B"/>
    <w:rPr>
      <w:b/>
      <w:bCs/>
    </w:rPr>
  </w:style>
  <w:style w:type="character" w:customStyle="1" w:styleId="TematkomentarzaZnak">
    <w:name w:val="Temat komentarza Znak"/>
    <w:basedOn w:val="TekstkomentarzaZnak"/>
    <w:link w:val="Tematkomentarza"/>
    <w:uiPriority w:val="99"/>
    <w:semiHidden/>
    <w:rsid w:val="00D02D2B"/>
    <w:rPr>
      <w:b/>
      <w:bCs/>
      <w:sz w:val="20"/>
      <w:szCs w:val="20"/>
    </w:rPr>
  </w:style>
  <w:style w:type="paragraph" w:styleId="Tekstdymka">
    <w:name w:val="Balloon Text"/>
    <w:basedOn w:val="Normalny"/>
    <w:link w:val="TekstdymkaZnak"/>
    <w:uiPriority w:val="99"/>
    <w:semiHidden/>
    <w:unhideWhenUsed/>
    <w:rsid w:val="00D02D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2D2B"/>
    <w:rPr>
      <w:rFonts w:ascii="Segoe UI" w:hAnsi="Segoe UI" w:cs="Segoe UI"/>
      <w:sz w:val="18"/>
      <w:szCs w:val="18"/>
    </w:rPr>
  </w:style>
  <w:style w:type="paragraph" w:styleId="Nagwek">
    <w:name w:val="header"/>
    <w:basedOn w:val="Normalny"/>
    <w:link w:val="NagwekZnak"/>
    <w:uiPriority w:val="99"/>
    <w:unhideWhenUsed/>
    <w:rsid w:val="005A7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99A"/>
  </w:style>
  <w:style w:type="paragraph" w:styleId="Stopka">
    <w:name w:val="footer"/>
    <w:basedOn w:val="Normalny"/>
    <w:link w:val="StopkaZnak"/>
    <w:uiPriority w:val="99"/>
    <w:unhideWhenUsed/>
    <w:rsid w:val="005A7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99A"/>
  </w:style>
  <w:style w:type="paragraph" w:styleId="Tekstprzypisudolnego">
    <w:name w:val="footnote text"/>
    <w:basedOn w:val="Normalny"/>
    <w:link w:val="TekstprzypisudolnegoZnak"/>
    <w:uiPriority w:val="99"/>
    <w:semiHidden/>
    <w:unhideWhenUsed/>
    <w:rsid w:val="007162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622A"/>
    <w:rPr>
      <w:sz w:val="20"/>
      <w:szCs w:val="20"/>
    </w:rPr>
  </w:style>
  <w:style w:type="character" w:styleId="Odwoanieprzypisudolnego">
    <w:name w:val="footnote reference"/>
    <w:basedOn w:val="Domylnaczcionkaakapitu"/>
    <w:uiPriority w:val="99"/>
    <w:semiHidden/>
    <w:unhideWhenUsed/>
    <w:rsid w:val="00716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0530">
      <w:bodyDiv w:val="1"/>
      <w:marLeft w:val="0"/>
      <w:marRight w:val="0"/>
      <w:marTop w:val="0"/>
      <w:marBottom w:val="0"/>
      <w:divBdr>
        <w:top w:val="none" w:sz="0" w:space="0" w:color="auto"/>
        <w:left w:val="none" w:sz="0" w:space="0" w:color="auto"/>
        <w:bottom w:val="none" w:sz="0" w:space="0" w:color="auto"/>
        <w:right w:val="none" w:sz="0" w:space="0" w:color="auto"/>
      </w:divBdr>
    </w:div>
    <w:div w:id="19600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or@onkol.kielc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onkol.kielce.pl" TargetMode="External"/><Relationship Id="rId5" Type="http://schemas.openxmlformats.org/officeDocument/2006/relationships/webSettings" Target="webSettings.xml"/><Relationship Id="rId10" Type="http://schemas.openxmlformats.org/officeDocument/2006/relationships/hyperlink" Target="mailto:beatako@onkol.kielce.pl" TargetMode="External"/><Relationship Id="rId4" Type="http://schemas.openxmlformats.org/officeDocument/2006/relationships/settings" Target="settings.xml"/><Relationship Id="rId9" Type="http://schemas.openxmlformats.org/officeDocument/2006/relationships/hyperlink" Target="mailto:lsmorog@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6916</Words>
  <Characters>41497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Klimczak Mariusz</cp:lastModifiedBy>
  <cp:revision>2</cp:revision>
  <cp:lastPrinted>2020-09-10T05:41:00Z</cp:lastPrinted>
  <dcterms:created xsi:type="dcterms:W3CDTF">2020-09-17T05:52:00Z</dcterms:created>
  <dcterms:modified xsi:type="dcterms:W3CDTF">2020-09-17T05:52:00Z</dcterms:modified>
</cp:coreProperties>
</file>